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5BA13" w14:textId="77777777" w:rsidR="007D2300" w:rsidRPr="007D2300" w:rsidRDefault="007D2300" w:rsidP="007D2300">
      <w:pPr>
        <w:spacing w:after="120"/>
        <w:rPr>
          <w:rFonts w:ascii="Arial" w:hAnsi="Arial" w:cs="Arial"/>
          <w:b/>
          <w:bCs/>
          <w:sz w:val="24"/>
          <w:szCs w:val="24"/>
        </w:rPr>
      </w:pPr>
      <w:r w:rsidRPr="007B0E3B">
        <w:rPr>
          <w:noProof/>
        </w:rPr>
        <w:drawing>
          <wp:inline distT="0" distB="0" distL="0" distR="0" wp14:anchorId="2D190409" wp14:editId="33BC9B7F">
            <wp:extent cx="1223064" cy="74295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1228522" cy="746266"/>
                    </a:xfrm>
                    <a:prstGeom prst="rect">
                      <a:avLst/>
                    </a:prstGeom>
                  </pic:spPr>
                </pic:pic>
              </a:graphicData>
            </a:graphic>
          </wp:inline>
        </w:drawing>
      </w:r>
    </w:p>
    <w:p w14:paraId="56601E61" w14:textId="5A6DE758" w:rsidR="007D2300" w:rsidRPr="007D2300" w:rsidRDefault="007D2300" w:rsidP="007D2300">
      <w:pPr>
        <w:spacing w:after="120"/>
        <w:jc w:val="right"/>
        <w:rPr>
          <w:rFonts w:ascii="Arial" w:hAnsi="Arial" w:cs="Arial"/>
          <w:sz w:val="24"/>
          <w:szCs w:val="24"/>
        </w:rPr>
      </w:pPr>
      <w:r w:rsidRPr="007D2300">
        <w:rPr>
          <w:rFonts w:ascii="Arial" w:hAnsi="Arial" w:cs="Arial"/>
          <w:b/>
          <w:bCs/>
          <w:sz w:val="24"/>
          <w:szCs w:val="24"/>
        </w:rPr>
        <w:t>Meeting:</w:t>
      </w:r>
      <w:r w:rsidRPr="007D2300">
        <w:rPr>
          <w:rFonts w:ascii="Arial" w:hAnsi="Arial" w:cs="Arial"/>
          <w:sz w:val="24"/>
          <w:szCs w:val="24"/>
        </w:rPr>
        <w:t xml:space="preserve"> </w:t>
      </w:r>
      <w:r w:rsidR="007677FE">
        <w:rPr>
          <w:rFonts w:ascii="Arial" w:hAnsi="Arial" w:cs="Arial"/>
          <w:sz w:val="24"/>
          <w:szCs w:val="24"/>
        </w:rPr>
        <w:t>Safer and Stronger Communities Board</w:t>
      </w:r>
    </w:p>
    <w:p w14:paraId="407A40E9" w14:textId="31AD07E6" w:rsidR="007D2300" w:rsidRPr="007D2300" w:rsidRDefault="007D2300" w:rsidP="007D2300">
      <w:pPr>
        <w:spacing w:after="120"/>
        <w:jc w:val="right"/>
        <w:rPr>
          <w:rFonts w:ascii="Arial" w:hAnsi="Arial" w:cs="Arial"/>
          <w:color w:val="FF0000"/>
          <w:sz w:val="24"/>
          <w:szCs w:val="24"/>
        </w:rPr>
      </w:pPr>
      <w:r w:rsidRPr="007D2300">
        <w:rPr>
          <w:rFonts w:ascii="Arial" w:hAnsi="Arial" w:cs="Arial"/>
          <w:b/>
          <w:bCs/>
          <w:sz w:val="24"/>
          <w:szCs w:val="24"/>
        </w:rPr>
        <w:t>Date:</w:t>
      </w:r>
      <w:r w:rsidRPr="007D2300">
        <w:rPr>
          <w:rFonts w:ascii="Arial" w:hAnsi="Arial" w:cs="Arial"/>
          <w:sz w:val="24"/>
          <w:szCs w:val="24"/>
        </w:rPr>
        <w:t xml:space="preserve"> </w:t>
      </w:r>
      <w:r w:rsidR="004048F7">
        <w:rPr>
          <w:rFonts w:ascii="Arial" w:hAnsi="Arial" w:cs="Arial"/>
          <w:sz w:val="24"/>
          <w:szCs w:val="24"/>
        </w:rPr>
        <w:t xml:space="preserve">Thursday </w:t>
      </w:r>
      <w:r w:rsidR="004D6B07">
        <w:rPr>
          <w:rFonts w:ascii="Arial" w:hAnsi="Arial" w:cs="Arial"/>
          <w:sz w:val="24"/>
          <w:szCs w:val="24"/>
        </w:rPr>
        <w:t>19 January 2023</w:t>
      </w:r>
    </w:p>
    <w:p w14:paraId="51EFAA01" w14:textId="4F988399" w:rsidR="00286DBE" w:rsidRDefault="00286DBE"/>
    <w:bookmarkStart w:id="0" w:name="Title" w:displacedByCustomXml="next"/>
    <w:sdt>
      <w:sdtPr>
        <w:alias w:val="Title"/>
        <w:tag w:val="Title"/>
        <w:id w:val="1323468504"/>
        <w:placeholder>
          <w:docPart w:val="768D7D5458CC46189F5A58C0202B8691"/>
        </w:placeholder>
        <w:text w:multiLine="1"/>
      </w:sdtPr>
      <w:sdtContent>
        <w:p w14:paraId="45336DEC" w14:textId="647BE321" w:rsidR="00286DBE" w:rsidRPr="00C803F3" w:rsidRDefault="00264EFB" w:rsidP="00286DBE">
          <w:pPr>
            <w:pStyle w:val="Title1"/>
          </w:pPr>
          <w:r>
            <w:t>Update Paper</w:t>
          </w:r>
        </w:p>
      </w:sdtContent>
    </w:sdt>
    <w:bookmarkEnd w:id="0" w:displacedByCustomXml="prev"/>
    <w:p w14:paraId="4E109532" w14:textId="6D3890C1" w:rsidR="00286DBE" w:rsidRPr="00286DBE" w:rsidRDefault="00286DBE">
      <w:pPr>
        <w:rPr>
          <w:rFonts w:ascii="Arial" w:hAnsi="Arial" w:cs="Arial"/>
          <w:b/>
          <w:bCs/>
          <w:sz w:val="28"/>
          <w:szCs w:val="28"/>
        </w:rPr>
      </w:pPr>
    </w:p>
    <w:sdt>
      <w:sdtPr>
        <w:rPr>
          <w:rStyle w:val="Style6"/>
          <w:rFonts w:cs="Arial"/>
          <w:sz w:val="24"/>
          <w:szCs w:val="24"/>
        </w:rPr>
        <w:alias w:val="Purpose of report"/>
        <w:tag w:val="Purpose of report"/>
        <w:id w:val="-783727919"/>
        <w:placeholder>
          <w:docPart w:val="3B8FE4C13CD1457CAE85E5DF2A96E960"/>
        </w:placeholder>
      </w:sdtPr>
      <w:sdtContent>
        <w:p w14:paraId="5DFA3A40" w14:textId="77777777" w:rsidR="00286DBE" w:rsidRPr="00CB4B08" w:rsidRDefault="00286DBE" w:rsidP="00286DBE">
          <w:pPr>
            <w:rPr>
              <w:rFonts w:ascii="Arial" w:hAnsi="Arial" w:cs="Arial"/>
              <w:sz w:val="24"/>
              <w:szCs w:val="24"/>
            </w:rPr>
          </w:pPr>
          <w:r w:rsidRPr="00CB4B08">
            <w:rPr>
              <w:rStyle w:val="Style6"/>
              <w:rFonts w:cs="Arial"/>
              <w:sz w:val="24"/>
              <w:szCs w:val="24"/>
            </w:rPr>
            <w:t>Purpose of report</w:t>
          </w:r>
        </w:p>
      </w:sdtContent>
    </w:sdt>
    <w:sdt>
      <w:sdtPr>
        <w:rPr>
          <w:rStyle w:val="Title3Char"/>
          <w:rFonts w:cs="Arial"/>
          <w:sz w:val="24"/>
          <w:szCs w:val="24"/>
        </w:rPr>
        <w:alias w:val="Purpose of report"/>
        <w:tag w:val="Purpose of report"/>
        <w:id w:val="796033656"/>
        <w:placeholder>
          <w:docPart w:val="4F73EF088EEC47E0AB770B2CB16689BF"/>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Content>
        <w:p w14:paraId="63998DCD" w14:textId="30C14213" w:rsidR="00286DBE" w:rsidRPr="00CB4B08" w:rsidRDefault="00577C85" w:rsidP="00286DBE">
          <w:pPr>
            <w:rPr>
              <w:rStyle w:val="Title3Char"/>
              <w:rFonts w:cs="Arial"/>
              <w:sz w:val="24"/>
              <w:szCs w:val="24"/>
            </w:rPr>
          </w:pPr>
          <w:r w:rsidRPr="00CB4B08">
            <w:rPr>
              <w:rStyle w:val="Title3Char"/>
              <w:rFonts w:cs="Arial"/>
              <w:sz w:val="24"/>
              <w:szCs w:val="24"/>
            </w:rPr>
            <w:t>For information.</w:t>
          </w:r>
        </w:p>
      </w:sdtContent>
    </w:sdt>
    <w:p w14:paraId="2E16240A" w14:textId="5021AB27" w:rsidR="00286DBE" w:rsidRPr="00CB4B08" w:rsidRDefault="00286DBE">
      <w:pPr>
        <w:rPr>
          <w:rFonts w:ascii="Arial" w:hAnsi="Arial" w:cs="Arial"/>
          <w:b/>
          <w:bCs/>
          <w:sz w:val="32"/>
          <w:szCs w:val="32"/>
        </w:rPr>
      </w:pPr>
    </w:p>
    <w:sdt>
      <w:sdtPr>
        <w:rPr>
          <w:rStyle w:val="Style6"/>
          <w:rFonts w:cs="Arial"/>
          <w:sz w:val="24"/>
          <w:szCs w:val="24"/>
        </w:rPr>
        <w:id w:val="911819474"/>
        <w:placeholder>
          <w:docPart w:val="32DAC0C8EF4D4E34A5847C03A1920038"/>
        </w:placeholder>
      </w:sdtPr>
      <w:sdtContent>
        <w:p w14:paraId="13DD9549" w14:textId="77777777" w:rsidR="00286DBE" w:rsidRPr="00CB4B08" w:rsidRDefault="00286DBE" w:rsidP="00286DBE">
          <w:pPr>
            <w:rPr>
              <w:rFonts w:ascii="Arial" w:hAnsi="Arial" w:cs="Arial"/>
              <w:sz w:val="24"/>
              <w:szCs w:val="24"/>
            </w:rPr>
          </w:pPr>
          <w:r w:rsidRPr="00CB4B08">
            <w:rPr>
              <w:rStyle w:val="Style6"/>
              <w:rFonts w:cs="Arial"/>
              <w:sz w:val="24"/>
              <w:szCs w:val="24"/>
            </w:rPr>
            <w:t>Summary</w:t>
          </w:r>
        </w:p>
      </w:sdtContent>
    </w:sdt>
    <w:p w14:paraId="2E9F8BE7" w14:textId="7672893A" w:rsidR="00446AD5" w:rsidRPr="00CB4B08" w:rsidRDefault="00446AD5" w:rsidP="00D61A9D">
      <w:pPr>
        <w:autoSpaceDE w:val="0"/>
        <w:autoSpaceDN w:val="0"/>
        <w:adjustRightInd w:val="0"/>
        <w:spacing w:after="0" w:line="240" w:lineRule="auto"/>
        <w:rPr>
          <w:sz w:val="24"/>
          <w:szCs w:val="24"/>
        </w:rPr>
      </w:pPr>
      <w:r w:rsidRPr="00CB4B08">
        <w:rPr>
          <w:rFonts w:ascii="Arial" w:eastAsiaTheme="minorEastAsia" w:hAnsi="Arial" w:cs="Arial"/>
          <w:sz w:val="24"/>
          <w:szCs w:val="24"/>
          <w:lang w:eastAsia="ja-JP"/>
        </w:rPr>
        <w:t>The report outlines issues of interest to the Board not covered under the other items on the</w:t>
      </w:r>
      <w:r w:rsidR="00D61A9D">
        <w:rPr>
          <w:rFonts w:ascii="Arial" w:eastAsiaTheme="minorEastAsia" w:hAnsi="Arial" w:cs="Arial"/>
          <w:sz w:val="24"/>
          <w:szCs w:val="24"/>
          <w:lang w:eastAsia="ja-JP"/>
        </w:rPr>
        <w:t xml:space="preserve"> </w:t>
      </w:r>
      <w:r w:rsidRPr="00D61A9D">
        <w:rPr>
          <w:rFonts w:ascii="Arial" w:eastAsiaTheme="minorEastAsia" w:hAnsi="Arial" w:cs="Arial"/>
          <w:sz w:val="24"/>
          <w:szCs w:val="24"/>
          <w:lang w:eastAsia="ja-JP"/>
        </w:rPr>
        <w:t>agenda.</w:t>
      </w:r>
    </w:p>
    <w:p w14:paraId="2CC70365" w14:textId="69D9FB54" w:rsidR="00E6364C" w:rsidRDefault="00E6364C" w:rsidP="00E6364C">
      <w:pPr>
        <w:rPr>
          <w:rFonts w:ascii="Arial" w:hAnsi="Arial" w:cs="Arial"/>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E6364C" w14:paraId="6EA306AB" w14:textId="77777777" w:rsidTr="00E6364C">
        <w:tc>
          <w:tcPr>
            <w:tcW w:w="9016" w:type="dxa"/>
          </w:tcPr>
          <w:sdt>
            <w:sdtPr>
              <w:rPr>
                <w:rStyle w:val="Style6"/>
                <w:sz w:val="24"/>
                <w:szCs w:val="24"/>
              </w:rPr>
              <w:alias w:val="Recommendations"/>
              <w:tag w:val="Recommendations"/>
              <w:id w:val="-1634171231"/>
              <w:placeholder>
                <w:docPart w:val="38EBC60900774AA08E30BEFD7E40289B"/>
              </w:placeholder>
            </w:sdtPr>
            <w:sdtContent>
              <w:p w14:paraId="2EAA9758" w14:textId="69097447" w:rsidR="00E6364C" w:rsidRPr="00CB4B08" w:rsidRDefault="00E6364C" w:rsidP="00E6364C">
                <w:pPr>
                  <w:ind w:left="0" w:firstLine="0"/>
                  <w:rPr>
                    <w:sz w:val="24"/>
                    <w:szCs w:val="24"/>
                  </w:rPr>
                </w:pPr>
                <w:r w:rsidRPr="00CB4B08">
                  <w:rPr>
                    <w:rStyle w:val="Style6"/>
                    <w:sz w:val="24"/>
                    <w:szCs w:val="24"/>
                  </w:rPr>
                  <w:t>Recommendation:</w:t>
                </w:r>
              </w:p>
            </w:sdtContent>
          </w:sdt>
          <w:p w14:paraId="65D67067" w14:textId="77777777" w:rsidR="00E6364C" w:rsidRPr="00CB4B08" w:rsidRDefault="00E6364C" w:rsidP="00E6364C">
            <w:pPr>
              <w:rPr>
                <w:rFonts w:ascii="Arial" w:hAnsi="Arial" w:cs="Arial"/>
                <w:sz w:val="24"/>
                <w:szCs w:val="24"/>
              </w:rPr>
            </w:pPr>
          </w:p>
        </w:tc>
      </w:tr>
      <w:tr w:rsidR="00E6364C" w14:paraId="634A0632" w14:textId="77777777" w:rsidTr="00E6364C">
        <w:tc>
          <w:tcPr>
            <w:tcW w:w="9016" w:type="dxa"/>
          </w:tcPr>
          <w:p w14:paraId="545053D9" w14:textId="77777777" w:rsidR="00233E34" w:rsidRPr="00CB4B08" w:rsidRDefault="00233E34" w:rsidP="00233E34">
            <w:pPr>
              <w:ind w:left="0" w:firstLine="0"/>
              <w:rPr>
                <w:rFonts w:ascii="Arial" w:eastAsiaTheme="minorEastAsia" w:hAnsi="Arial" w:cs="Arial"/>
                <w:sz w:val="24"/>
                <w:szCs w:val="24"/>
                <w:lang w:eastAsia="ja-JP"/>
              </w:rPr>
            </w:pPr>
            <w:r w:rsidRPr="00CB4B08">
              <w:rPr>
                <w:rFonts w:ascii="Arial" w:eastAsiaTheme="minorEastAsia" w:hAnsi="Arial" w:cs="Arial"/>
                <w:sz w:val="24"/>
                <w:szCs w:val="24"/>
                <w:lang w:eastAsia="ja-JP"/>
              </w:rPr>
              <w:t>That members of the Board note and comment on the update.</w:t>
            </w:r>
          </w:p>
          <w:p w14:paraId="7F43B37F" w14:textId="122772B9" w:rsidR="00E6364C" w:rsidRPr="00CB4B08" w:rsidRDefault="00E6364C" w:rsidP="00E6364C">
            <w:pPr>
              <w:rPr>
                <w:rFonts w:ascii="Arial" w:hAnsi="Arial" w:cs="Arial"/>
                <w:sz w:val="24"/>
                <w:szCs w:val="24"/>
              </w:rPr>
            </w:pPr>
          </w:p>
        </w:tc>
      </w:tr>
    </w:tbl>
    <w:p w14:paraId="6A8BA3D9" w14:textId="77777777" w:rsidR="00E6364C" w:rsidRPr="00E6364C" w:rsidRDefault="00E6364C" w:rsidP="00E6364C">
      <w:pPr>
        <w:rPr>
          <w:rFonts w:ascii="Arial" w:hAnsi="Arial" w:cs="Arial"/>
        </w:rPr>
      </w:pPr>
    </w:p>
    <w:p w14:paraId="01670EC8" w14:textId="5C0F8120" w:rsidR="00286DBE" w:rsidRDefault="00286DBE" w:rsidP="00286DBE">
      <w:pPr>
        <w:pStyle w:val="Title3"/>
      </w:pPr>
    </w:p>
    <w:p w14:paraId="08DC1BFE" w14:textId="77777777" w:rsidR="00E6364C" w:rsidRDefault="00E6364C" w:rsidP="00D416B7">
      <w:pPr>
        <w:pStyle w:val="Title3"/>
      </w:pPr>
    </w:p>
    <w:p w14:paraId="7F2A8F26" w14:textId="1FE0503D" w:rsidR="00E6364C" w:rsidRPr="00C803F3" w:rsidRDefault="00000000" w:rsidP="00D416B7">
      <w:sdt>
        <w:sdtPr>
          <w:rPr>
            <w:rStyle w:val="Style2"/>
          </w:rPr>
          <w:id w:val="-1751574325"/>
          <w:lock w:val="contentLocked"/>
          <w:placeholder>
            <w:docPart w:val="6468D0D8FA114F7CB5B98627086F5373"/>
          </w:placeholder>
        </w:sdtPr>
        <w:sdtContent>
          <w:r w:rsidR="00E6364C">
            <w:rPr>
              <w:rStyle w:val="Style2"/>
            </w:rPr>
            <w:t>Contact officer:</w:t>
          </w:r>
        </w:sdtContent>
      </w:sdt>
      <w:r w:rsidR="00E6364C" w:rsidRPr="00A627DD">
        <w:tab/>
      </w:r>
      <w:r w:rsidR="00E6364C" w:rsidRPr="00A627DD">
        <w:tab/>
      </w:r>
      <w:sdt>
        <w:sdtPr>
          <w:rPr>
            <w:rFonts w:ascii="Arial" w:eastAsiaTheme="minorEastAsia" w:hAnsi="Arial" w:cs="Arial"/>
            <w:sz w:val="24"/>
            <w:szCs w:val="24"/>
            <w:lang w:eastAsia="ja-JP"/>
          </w:rPr>
          <w:alias w:val="Contact officer"/>
          <w:tag w:val="Contact officer"/>
          <w:id w:val="1986894198"/>
          <w:placeholder>
            <w:docPart w:val="3FF7DB94E9F549398589130B635922D2"/>
          </w:placeholder>
          <w:text w:multiLine="1"/>
        </w:sdtPr>
        <w:sdtContent>
          <w:r w:rsidR="00E576FD" w:rsidRPr="006C4DAA">
            <w:rPr>
              <w:rFonts w:ascii="Arial" w:eastAsiaTheme="minorEastAsia" w:hAnsi="Arial" w:cs="Arial"/>
              <w:sz w:val="24"/>
              <w:szCs w:val="24"/>
              <w:lang w:eastAsia="ja-JP"/>
            </w:rPr>
            <w:t>Mark Norris</w:t>
          </w:r>
        </w:sdtContent>
      </w:sdt>
    </w:p>
    <w:p w14:paraId="1EC2A7A2" w14:textId="3CE21EF2" w:rsidR="00E6364C" w:rsidRDefault="00000000" w:rsidP="00D416B7">
      <w:sdt>
        <w:sdtPr>
          <w:rPr>
            <w:rStyle w:val="Style2"/>
          </w:rPr>
          <w:id w:val="1940027828"/>
          <w:lock w:val="contentLocked"/>
          <w:placeholder>
            <w:docPart w:val="4481F3F77391463882C0751163118CA0"/>
          </w:placeholder>
        </w:sdtPr>
        <w:sdtContent>
          <w:r w:rsidR="00E6364C">
            <w:rPr>
              <w:rStyle w:val="Style2"/>
            </w:rPr>
            <w:t>Position:</w:t>
          </w:r>
        </w:sdtContent>
      </w:sdt>
      <w:r w:rsidR="00E6364C" w:rsidRPr="00A627DD">
        <w:tab/>
      </w:r>
      <w:r w:rsidR="00E6364C" w:rsidRPr="00A627DD">
        <w:tab/>
      </w:r>
      <w:r w:rsidR="00E6364C" w:rsidRPr="00A627DD">
        <w:tab/>
      </w:r>
      <w:sdt>
        <w:sdtPr>
          <w:rPr>
            <w:rFonts w:ascii="Arial" w:eastAsiaTheme="minorEastAsia" w:hAnsi="Arial" w:cs="Arial"/>
            <w:sz w:val="24"/>
            <w:szCs w:val="24"/>
            <w:lang w:eastAsia="ja-JP"/>
          </w:rPr>
          <w:alias w:val="Position"/>
          <w:tag w:val="Contact officer"/>
          <w:id w:val="2049946449"/>
          <w:placeholder>
            <w:docPart w:val="981BAD07A26944E1AB9B78C858201A3A"/>
          </w:placeholder>
          <w:text w:multiLine="1"/>
        </w:sdtPr>
        <w:sdtContent>
          <w:r w:rsidR="00240C82" w:rsidRPr="006C4DAA">
            <w:rPr>
              <w:rFonts w:ascii="Arial" w:eastAsiaTheme="minorEastAsia" w:hAnsi="Arial" w:cs="Arial"/>
              <w:sz w:val="24"/>
              <w:szCs w:val="24"/>
              <w:lang w:eastAsia="ja-JP"/>
            </w:rPr>
            <w:t>Principal Policy Adviser</w:t>
          </w:r>
        </w:sdtContent>
      </w:sdt>
    </w:p>
    <w:p w14:paraId="2CA5AB06" w14:textId="6D36C815" w:rsidR="00E6364C" w:rsidRDefault="00000000" w:rsidP="00D416B7">
      <w:sdt>
        <w:sdtPr>
          <w:rPr>
            <w:rStyle w:val="Style2"/>
          </w:rPr>
          <w:id w:val="1040625228"/>
          <w:lock w:val="contentLocked"/>
          <w:placeholder>
            <w:docPart w:val="CE7485AF319F4B71AFBA7C012F39EC80"/>
          </w:placeholder>
        </w:sdtPr>
        <w:sdtContent>
          <w:r w:rsidR="00E6364C">
            <w:rPr>
              <w:rStyle w:val="Style2"/>
            </w:rPr>
            <w:t>Phone no:</w:t>
          </w:r>
        </w:sdtContent>
      </w:sdt>
      <w:r w:rsidR="00E6364C" w:rsidRPr="00A627DD">
        <w:tab/>
      </w:r>
      <w:r w:rsidR="00E6364C" w:rsidRPr="00A627DD">
        <w:tab/>
      </w:r>
      <w:r w:rsidR="00E6364C" w:rsidRPr="00A627DD">
        <w:tab/>
      </w:r>
      <w:sdt>
        <w:sdtPr>
          <w:rPr>
            <w:rFonts w:ascii="Arial" w:eastAsiaTheme="minorEastAsia" w:hAnsi="Arial" w:cs="Arial"/>
            <w:sz w:val="24"/>
            <w:szCs w:val="24"/>
            <w:lang w:eastAsia="ja-JP"/>
          </w:rPr>
          <w:alias w:val="Phone no."/>
          <w:tag w:val="Contact officer"/>
          <w:id w:val="313611300"/>
          <w:placeholder>
            <w:docPart w:val="4D4DBFB29AF34EABAEF8BC914D28D591"/>
          </w:placeholder>
          <w:text w:multiLine="1"/>
        </w:sdtPr>
        <w:sdtContent>
          <w:r w:rsidR="00151EE6" w:rsidRPr="006C4DAA">
            <w:rPr>
              <w:rFonts w:ascii="Arial" w:eastAsiaTheme="minorEastAsia" w:hAnsi="Arial" w:cs="Arial"/>
              <w:sz w:val="24"/>
              <w:szCs w:val="24"/>
              <w:lang w:eastAsia="ja-JP"/>
            </w:rPr>
            <w:t>020 7</w:t>
          </w:r>
          <w:r w:rsidR="00127DCB" w:rsidRPr="006C4DAA">
            <w:rPr>
              <w:rFonts w:ascii="Arial" w:eastAsiaTheme="minorEastAsia" w:hAnsi="Arial" w:cs="Arial"/>
              <w:sz w:val="24"/>
              <w:szCs w:val="24"/>
              <w:lang w:eastAsia="ja-JP"/>
            </w:rPr>
            <w:t xml:space="preserve">664 </w:t>
          </w:r>
          <w:r w:rsidR="00BC5705" w:rsidRPr="006C4DAA">
            <w:rPr>
              <w:rFonts w:ascii="Arial" w:eastAsiaTheme="minorEastAsia" w:hAnsi="Arial" w:cs="Arial"/>
              <w:sz w:val="24"/>
              <w:szCs w:val="24"/>
              <w:lang w:eastAsia="ja-JP"/>
            </w:rPr>
            <w:t>3241</w:t>
          </w:r>
        </w:sdtContent>
      </w:sdt>
    </w:p>
    <w:p w14:paraId="6A9ECF5B" w14:textId="53EA5037" w:rsidR="00E6364C" w:rsidRDefault="00000000" w:rsidP="00D416B7">
      <w:pPr>
        <w:pStyle w:val="Title3"/>
      </w:pPr>
      <w:sdt>
        <w:sdtPr>
          <w:rPr>
            <w:rStyle w:val="Style2"/>
          </w:rPr>
          <w:id w:val="614409820"/>
          <w:lock w:val="contentLocked"/>
          <w:placeholder>
            <w:docPart w:val="D4E781873218421880B4C18D168E6D7D"/>
          </w:placeholder>
        </w:sdtPr>
        <w:sdtContent>
          <w:r w:rsidR="00E6364C">
            <w:rPr>
              <w:rStyle w:val="Style2"/>
            </w:rPr>
            <w:t>Email:</w:t>
          </w:r>
        </w:sdtContent>
      </w:sdt>
      <w:r w:rsidR="00E6364C" w:rsidRPr="00A627DD">
        <w:tab/>
      </w:r>
      <w:r w:rsidR="00E6364C" w:rsidRPr="00A627DD">
        <w:tab/>
      </w:r>
      <w:r w:rsidR="00E6364C" w:rsidRPr="00A627DD">
        <w:tab/>
      </w:r>
      <w:r w:rsidR="00E6364C" w:rsidRPr="00A627DD">
        <w:tab/>
      </w:r>
      <w:sdt>
        <w:sdtPr>
          <w:rPr>
            <w:rFonts w:eastAsiaTheme="minorEastAsia" w:cs="Arial"/>
            <w:sz w:val="24"/>
            <w:szCs w:val="24"/>
            <w:lang w:eastAsia="ja-JP"/>
          </w:rPr>
          <w:alias w:val="Email"/>
          <w:tag w:val="Contact officer"/>
          <w:id w:val="-312794763"/>
          <w:placeholder>
            <w:docPart w:val="FD96D8F8D91B4139A3DB2B127CCCF03C"/>
          </w:placeholder>
          <w:text w:multiLine="1"/>
        </w:sdtPr>
        <w:sdtContent>
          <w:r w:rsidR="00E576FD" w:rsidRPr="006C4DAA">
            <w:rPr>
              <w:rFonts w:eastAsiaTheme="minorEastAsia" w:cs="Arial"/>
              <w:sz w:val="24"/>
              <w:szCs w:val="24"/>
              <w:lang w:eastAsia="ja-JP"/>
            </w:rPr>
            <w:t>Mark.Norris</w:t>
          </w:r>
          <w:r w:rsidR="00230747" w:rsidRPr="006C4DAA">
            <w:rPr>
              <w:rFonts w:eastAsiaTheme="minorEastAsia" w:cs="Arial"/>
              <w:sz w:val="24"/>
              <w:szCs w:val="24"/>
              <w:lang w:eastAsia="ja-JP"/>
            </w:rPr>
            <w:t>@local.gov.uk</w:t>
          </w:r>
          <w:r w:rsidR="007677FE" w:rsidRPr="006C4DAA">
            <w:rPr>
              <w:rFonts w:eastAsiaTheme="minorEastAsia" w:cs="Arial"/>
              <w:sz w:val="24"/>
              <w:szCs w:val="24"/>
              <w:lang w:eastAsia="ja-JP"/>
            </w:rPr>
            <w:t xml:space="preserve"> </w:t>
          </w:r>
        </w:sdtContent>
      </w:sdt>
    </w:p>
    <w:p w14:paraId="59D9854F" w14:textId="77777777" w:rsidR="00E6364C" w:rsidRDefault="00E6364C" w:rsidP="00286DBE">
      <w:pPr>
        <w:pStyle w:val="Title3"/>
      </w:pPr>
    </w:p>
    <w:p w14:paraId="7EF51800" w14:textId="69A6B10E" w:rsidR="00286DBE" w:rsidRDefault="00BC5705" w:rsidP="00BC5705">
      <w:pPr>
        <w:tabs>
          <w:tab w:val="left" w:pos="7240"/>
        </w:tabs>
        <w:rPr>
          <w:rFonts w:ascii="Arial" w:hAnsi="Arial" w:cs="Arial"/>
        </w:rPr>
      </w:pPr>
      <w:r>
        <w:rPr>
          <w:rFonts w:ascii="Arial" w:hAnsi="Arial" w:cs="Arial"/>
        </w:rPr>
        <w:tab/>
      </w:r>
    </w:p>
    <w:p w14:paraId="02CB3EF7" w14:textId="6E6BFB72" w:rsidR="00E6364C" w:rsidRDefault="00E6364C">
      <w:pPr>
        <w:rPr>
          <w:rFonts w:ascii="Arial" w:hAnsi="Arial" w:cs="Arial"/>
        </w:rPr>
      </w:pPr>
    </w:p>
    <w:p w14:paraId="3F9A3A94" w14:textId="59B5636E" w:rsidR="00E032BE" w:rsidRDefault="00E032BE">
      <w:pPr>
        <w:rPr>
          <w:rFonts w:ascii="Arial" w:hAnsi="Arial" w:cs="Arial"/>
        </w:rPr>
      </w:pPr>
    </w:p>
    <w:p w14:paraId="1EB453C5" w14:textId="06FE7A1F" w:rsidR="000F0917" w:rsidRDefault="000F0917">
      <w:pPr>
        <w:rPr>
          <w:rFonts w:ascii="Arial" w:hAnsi="Arial" w:cs="Arial"/>
        </w:rPr>
      </w:pPr>
    </w:p>
    <w:p w14:paraId="6B9FAAA9" w14:textId="77777777" w:rsidR="000F0917" w:rsidRDefault="000F0917">
      <w:pPr>
        <w:rPr>
          <w:rFonts w:ascii="Arial" w:hAnsi="Arial" w:cs="Arial"/>
        </w:rPr>
      </w:pPr>
    </w:p>
    <w:sdt>
      <w:sdtPr>
        <w:alias w:val="Title"/>
        <w:tag w:val="Title"/>
        <w:id w:val="1866023432"/>
        <w:placeholder>
          <w:docPart w:val="6007FC7E6E2745508D09B6ED6C8DE1B7"/>
        </w:placeholder>
        <w:text w:multiLine="1"/>
      </w:sdtPr>
      <w:sdtContent>
        <w:p w14:paraId="6011F01F" w14:textId="18DD5264" w:rsidR="00E6364C" w:rsidRPr="00E6364C" w:rsidRDefault="00536C21" w:rsidP="00E6364C">
          <w:pPr>
            <w:pStyle w:val="Title1"/>
          </w:pPr>
          <w:r>
            <w:t>Update Paper</w:t>
          </w:r>
        </w:p>
      </w:sdtContent>
    </w:sdt>
    <w:p w14:paraId="74FBCA75" w14:textId="319FB900" w:rsidR="00552A12" w:rsidRPr="00552A12" w:rsidRDefault="00552A12" w:rsidP="00552A12">
      <w:pPr>
        <w:pStyle w:val="Heading2"/>
        <w:rPr>
          <w:rFonts w:ascii="Arial" w:hAnsi="Arial" w:cs="Arial"/>
          <w:sz w:val="28"/>
          <w:szCs w:val="28"/>
        </w:rPr>
      </w:pPr>
      <w:r>
        <w:rPr>
          <w:rFonts w:ascii="Arial" w:hAnsi="Arial" w:cs="Arial"/>
          <w:sz w:val="28"/>
          <w:szCs w:val="28"/>
        </w:rPr>
        <w:t>Background</w:t>
      </w:r>
    </w:p>
    <w:p w14:paraId="786E66E6" w14:textId="61BF7A7B" w:rsidR="004974A0" w:rsidRPr="004974A0" w:rsidRDefault="006E724B" w:rsidP="004974A0">
      <w:pPr>
        <w:pStyle w:val="ListParagraph"/>
        <w:numPr>
          <w:ilvl w:val="0"/>
          <w:numId w:val="9"/>
        </w:numPr>
        <w:autoSpaceDE w:val="0"/>
        <w:autoSpaceDN w:val="0"/>
        <w:adjustRightInd w:val="0"/>
        <w:spacing w:after="0" w:line="240" w:lineRule="auto"/>
        <w:rPr>
          <w:sz w:val="24"/>
          <w:szCs w:val="24"/>
        </w:rPr>
      </w:pPr>
      <w:r w:rsidRPr="006E724B">
        <w:rPr>
          <w:rFonts w:ascii="Arial" w:eastAsiaTheme="minorEastAsia" w:hAnsi="Arial" w:cs="Arial"/>
          <w:sz w:val="24"/>
          <w:szCs w:val="24"/>
          <w:lang w:eastAsia="ja-JP"/>
        </w:rPr>
        <w:t>Th</w:t>
      </w:r>
      <w:r>
        <w:rPr>
          <w:rFonts w:ascii="Arial" w:eastAsiaTheme="minorEastAsia" w:hAnsi="Arial" w:cs="Arial"/>
          <w:sz w:val="24"/>
          <w:szCs w:val="24"/>
          <w:lang w:eastAsia="ja-JP"/>
        </w:rPr>
        <w:t>is</w:t>
      </w:r>
      <w:r w:rsidRPr="006E724B">
        <w:rPr>
          <w:rFonts w:ascii="Arial" w:eastAsiaTheme="minorEastAsia" w:hAnsi="Arial" w:cs="Arial"/>
          <w:sz w:val="24"/>
          <w:szCs w:val="24"/>
          <w:lang w:eastAsia="ja-JP"/>
        </w:rPr>
        <w:t xml:space="preserve"> report outlines issues of interest to the Board not covered under the other items on the agenda.</w:t>
      </w:r>
    </w:p>
    <w:p w14:paraId="09CAAB29" w14:textId="09C5A1A0" w:rsidR="004974A0" w:rsidRDefault="004974A0" w:rsidP="004974A0">
      <w:pPr>
        <w:autoSpaceDE w:val="0"/>
        <w:autoSpaceDN w:val="0"/>
        <w:adjustRightInd w:val="0"/>
        <w:spacing w:after="0" w:line="240" w:lineRule="auto"/>
        <w:rPr>
          <w:sz w:val="24"/>
          <w:szCs w:val="24"/>
        </w:rPr>
      </w:pPr>
    </w:p>
    <w:p w14:paraId="34B521EF" w14:textId="77777777" w:rsidR="00E86CF7" w:rsidRPr="008E70DD" w:rsidRDefault="00E86CF7" w:rsidP="008E70DD">
      <w:pPr>
        <w:rPr>
          <w:rFonts w:ascii="Arial" w:hAnsi="Arial" w:cs="Arial"/>
          <w:sz w:val="24"/>
          <w:szCs w:val="24"/>
        </w:rPr>
      </w:pPr>
      <w:r w:rsidRPr="008E70DD">
        <w:rPr>
          <w:rFonts w:ascii="Arial" w:hAnsi="Arial" w:cs="Arial"/>
          <w:i/>
          <w:iCs/>
          <w:sz w:val="24"/>
          <w:szCs w:val="24"/>
        </w:rPr>
        <w:t>Serious Violence Duty</w:t>
      </w:r>
    </w:p>
    <w:p w14:paraId="690A925F" w14:textId="5CE9EC9A" w:rsidR="00E86CF7" w:rsidRPr="00ED0F2E" w:rsidRDefault="00E86CF7" w:rsidP="00ED0D8F">
      <w:pPr>
        <w:pStyle w:val="ListParagraph"/>
        <w:numPr>
          <w:ilvl w:val="0"/>
          <w:numId w:val="9"/>
        </w:numPr>
        <w:jc w:val="both"/>
        <w:rPr>
          <w:rFonts w:ascii="Arial" w:hAnsi="Arial" w:cs="Arial"/>
          <w:sz w:val="24"/>
          <w:szCs w:val="24"/>
        </w:rPr>
      </w:pPr>
      <w:r w:rsidRPr="00ED0F2E">
        <w:rPr>
          <w:rFonts w:ascii="Arial" w:hAnsi="Arial" w:cs="Arial"/>
          <w:sz w:val="24"/>
          <w:szCs w:val="24"/>
        </w:rPr>
        <w:t xml:space="preserve">The </w:t>
      </w:r>
      <w:hyperlink r:id="rId12" w:history="1">
        <w:r w:rsidRPr="00ED0D8F">
          <w:rPr>
            <w:rStyle w:val="Hyperlink"/>
            <w:rFonts w:ascii="Arial" w:hAnsi="Arial" w:cs="Arial"/>
            <w:sz w:val="24"/>
            <w:szCs w:val="24"/>
          </w:rPr>
          <w:t>Serious Violence Duty</w:t>
        </w:r>
      </w:hyperlink>
      <w:r w:rsidRPr="00ED0F2E">
        <w:rPr>
          <w:rFonts w:ascii="Arial" w:hAnsi="Arial" w:cs="Arial"/>
          <w:sz w:val="24"/>
          <w:szCs w:val="24"/>
        </w:rPr>
        <w:t xml:space="preserve"> will come into effect in January 2023, placing a new legal requirement on a range of public sector organisations to share information locally to reduce incidents of </w:t>
      </w:r>
      <w:r w:rsidR="00765BD9">
        <w:rPr>
          <w:rFonts w:ascii="Arial" w:hAnsi="Arial" w:cs="Arial"/>
          <w:sz w:val="24"/>
          <w:szCs w:val="24"/>
        </w:rPr>
        <w:t xml:space="preserve">serious </w:t>
      </w:r>
      <w:r w:rsidRPr="00ED0F2E">
        <w:rPr>
          <w:rFonts w:ascii="Arial" w:hAnsi="Arial" w:cs="Arial"/>
          <w:sz w:val="24"/>
          <w:szCs w:val="24"/>
        </w:rPr>
        <w:t xml:space="preserve">violence, </w:t>
      </w:r>
      <w:r w:rsidR="00765BD9">
        <w:rPr>
          <w:rFonts w:ascii="Arial" w:hAnsi="Arial" w:cs="Arial"/>
          <w:sz w:val="24"/>
          <w:szCs w:val="24"/>
        </w:rPr>
        <w:t>such as</w:t>
      </w:r>
      <w:r w:rsidRPr="00ED0F2E">
        <w:rPr>
          <w:rFonts w:ascii="Arial" w:hAnsi="Arial" w:cs="Arial"/>
          <w:sz w:val="24"/>
          <w:szCs w:val="24"/>
        </w:rPr>
        <w:t xml:space="preserve"> knife and gun crime, and prevent loss of life.</w:t>
      </w:r>
    </w:p>
    <w:p w14:paraId="32BB5B49" w14:textId="77777777" w:rsidR="00E86CF7" w:rsidRPr="00ED0F2E" w:rsidRDefault="00E86CF7" w:rsidP="00C56468">
      <w:pPr>
        <w:pStyle w:val="ListParagraph"/>
        <w:jc w:val="both"/>
        <w:rPr>
          <w:rFonts w:ascii="Arial" w:hAnsi="Arial" w:cs="Arial"/>
          <w:sz w:val="24"/>
          <w:szCs w:val="24"/>
        </w:rPr>
      </w:pPr>
    </w:p>
    <w:p w14:paraId="7253CE0B" w14:textId="22F1BA7A" w:rsidR="00E86CF7" w:rsidRPr="00ED0D8F" w:rsidRDefault="00E86CF7" w:rsidP="00ED0D8F">
      <w:pPr>
        <w:pStyle w:val="ListParagraph"/>
        <w:numPr>
          <w:ilvl w:val="0"/>
          <w:numId w:val="9"/>
        </w:numPr>
        <w:jc w:val="both"/>
        <w:rPr>
          <w:rStyle w:val="normaltextrun"/>
          <w:rFonts w:ascii="Arial" w:hAnsi="Arial" w:cs="Arial"/>
          <w:sz w:val="24"/>
          <w:szCs w:val="24"/>
        </w:rPr>
      </w:pPr>
      <w:r w:rsidRPr="00ED0F2E">
        <w:rPr>
          <w:rFonts w:ascii="Arial" w:hAnsi="Arial" w:cs="Arial"/>
          <w:sz w:val="24"/>
          <w:szCs w:val="24"/>
        </w:rPr>
        <w:t xml:space="preserve">In light of this Government has </w:t>
      </w:r>
      <w:hyperlink r:id="rId13" w:history="1">
        <w:r w:rsidRPr="00ED0D8F">
          <w:rPr>
            <w:rStyle w:val="Hyperlink"/>
            <w:rFonts w:ascii="Arial" w:hAnsi="Arial" w:cs="Arial"/>
            <w:sz w:val="24"/>
            <w:szCs w:val="24"/>
          </w:rPr>
          <w:t>published guidance</w:t>
        </w:r>
      </w:hyperlink>
      <w:r w:rsidRPr="00ED0F2E">
        <w:rPr>
          <w:rFonts w:ascii="Arial" w:hAnsi="Arial" w:cs="Arial"/>
          <w:sz w:val="24"/>
          <w:szCs w:val="24"/>
        </w:rPr>
        <w:t xml:space="preserve"> to support police, health, fire and rescue services, local government and criminal justice partners in meeting their responsibilities under the duty, outlining how they must collaborate to find and address the causes of serious violence in their communities. </w:t>
      </w:r>
      <w:r w:rsidRPr="00ED0D8F">
        <w:rPr>
          <w:rStyle w:val="normaltextrun"/>
          <w:rFonts w:ascii="Arial" w:hAnsi="Arial" w:cs="Arial"/>
          <w:color w:val="000000"/>
          <w:sz w:val="24"/>
          <w:szCs w:val="24"/>
          <w:shd w:val="clear" w:color="auto" w:fill="FFFFFF"/>
        </w:rPr>
        <w:t xml:space="preserve">The Government’s response to its consultation on the statutory guidance can be found </w:t>
      </w:r>
      <w:hyperlink r:id="rId14" w:tgtFrame="_blank" w:history="1">
        <w:r w:rsidRPr="00ED0D8F">
          <w:rPr>
            <w:rStyle w:val="normaltextrun"/>
            <w:rFonts w:ascii="Arial" w:hAnsi="Arial" w:cs="Arial"/>
            <w:color w:val="0000FF"/>
            <w:sz w:val="24"/>
            <w:szCs w:val="24"/>
            <w:u w:val="single"/>
            <w:shd w:val="clear" w:color="auto" w:fill="FFFFFF"/>
          </w:rPr>
          <w:t>here</w:t>
        </w:r>
      </w:hyperlink>
      <w:r w:rsidRPr="00ED0D8F">
        <w:rPr>
          <w:rStyle w:val="normaltextrun"/>
          <w:rFonts w:ascii="Arial" w:hAnsi="Arial" w:cs="Arial"/>
          <w:color w:val="000000"/>
          <w:sz w:val="24"/>
          <w:szCs w:val="24"/>
          <w:shd w:val="clear" w:color="auto" w:fill="FFFFFF"/>
        </w:rPr>
        <w:t>.</w:t>
      </w:r>
    </w:p>
    <w:p w14:paraId="6E699F3E" w14:textId="77777777" w:rsidR="00E86CF7" w:rsidRPr="00ED0F2E" w:rsidRDefault="00E86CF7" w:rsidP="00C56468">
      <w:pPr>
        <w:pStyle w:val="ListParagraph"/>
        <w:jc w:val="both"/>
        <w:rPr>
          <w:rStyle w:val="normaltextrun"/>
          <w:rFonts w:ascii="Arial" w:hAnsi="Arial" w:cs="Arial"/>
          <w:color w:val="000000"/>
          <w:sz w:val="24"/>
          <w:szCs w:val="24"/>
          <w:shd w:val="clear" w:color="auto" w:fill="FFFFFF"/>
        </w:rPr>
      </w:pPr>
    </w:p>
    <w:p w14:paraId="4DA9D756" w14:textId="07B6DB28" w:rsidR="00E86CF7" w:rsidRPr="008E70DD" w:rsidRDefault="00E86CF7" w:rsidP="008E70DD">
      <w:pPr>
        <w:jc w:val="both"/>
        <w:rPr>
          <w:rStyle w:val="eop"/>
          <w:rFonts w:ascii="Arial" w:hAnsi="Arial" w:cs="Arial"/>
          <w:i/>
          <w:iCs/>
          <w:sz w:val="24"/>
          <w:szCs w:val="24"/>
        </w:rPr>
      </w:pPr>
      <w:r w:rsidRPr="008E70DD">
        <w:rPr>
          <w:rStyle w:val="normaltextrun"/>
          <w:rFonts w:ascii="Arial" w:hAnsi="Arial" w:cs="Arial"/>
          <w:i/>
          <w:iCs/>
          <w:sz w:val="24"/>
          <w:szCs w:val="24"/>
          <w:lang w:val="en-US"/>
        </w:rPr>
        <w:t>Domestic Abuse Support Services Funding</w:t>
      </w:r>
      <w:r w:rsidRPr="008E70DD">
        <w:rPr>
          <w:rStyle w:val="eop"/>
          <w:rFonts w:ascii="Arial" w:hAnsi="Arial" w:cs="Arial"/>
          <w:i/>
          <w:iCs/>
          <w:sz w:val="24"/>
          <w:szCs w:val="24"/>
        </w:rPr>
        <w:t> </w:t>
      </w:r>
    </w:p>
    <w:p w14:paraId="085A367F" w14:textId="1F43829E" w:rsidR="00F038A7" w:rsidRPr="00ED0F2E" w:rsidRDefault="00E86CF7" w:rsidP="001E2BB0">
      <w:pPr>
        <w:pStyle w:val="ListParagraph"/>
        <w:numPr>
          <w:ilvl w:val="0"/>
          <w:numId w:val="9"/>
        </w:numPr>
        <w:jc w:val="both"/>
        <w:rPr>
          <w:rStyle w:val="eop"/>
          <w:rFonts w:ascii="Arial" w:hAnsi="Arial" w:cs="Arial"/>
          <w:b/>
          <w:bCs/>
          <w:sz w:val="24"/>
          <w:szCs w:val="24"/>
        </w:rPr>
      </w:pPr>
      <w:r w:rsidRPr="001E2BB0">
        <w:rPr>
          <w:rStyle w:val="normaltextrun"/>
          <w:rFonts w:ascii="Arial" w:hAnsi="Arial" w:cs="Arial"/>
          <w:sz w:val="24"/>
          <w:szCs w:val="24"/>
          <w:lang w:val="en-US"/>
        </w:rPr>
        <w:t xml:space="preserve">Government has </w:t>
      </w:r>
      <w:hyperlink r:id="rId15" w:tgtFrame="_blank" w:history="1">
        <w:r w:rsidRPr="001E2BB0">
          <w:rPr>
            <w:rStyle w:val="normaltextrun"/>
            <w:rFonts w:ascii="Arial" w:hAnsi="Arial" w:cs="Arial"/>
            <w:color w:val="0000FF"/>
            <w:sz w:val="24"/>
            <w:szCs w:val="24"/>
            <w:u w:val="single"/>
            <w:lang w:val="en-US"/>
          </w:rPr>
          <w:t>announced £257 million of funding</w:t>
        </w:r>
      </w:hyperlink>
      <w:r w:rsidRPr="001E2BB0">
        <w:rPr>
          <w:rStyle w:val="normaltextrun"/>
          <w:rFonts w:ascii="Arial" w:hAnsi="Arial" w:cs="Arial"/>
          <w:sz w:val="24"/>
          <w:szCs w:val="24"/>
          <w:lang w:val="en-US"/>
        </w:rPr>
        <w:t xml:space="preserve"> to be made available to councils to ensure safe accommodation spaces such as refuges and shelters can provide vital support for domestic abuse victims. </w:t>
      </w:r>
      <w:r w:rsidRPr="00ED0F2E">
        <w:rPr>
          <w:rStyle w:val="normaltextrun"/>
          <w:rFonts w:ascii="Arial" w:hAnsi="Arial" w:cs="Arial"/>
          <w:sz w:val="24"/>
          <w:szCs w:val="24"/>
          <w:lang w:val="en-US"/>
        </w:rPr>
        <w:t xml:space="preserve">The support will include counselling, assistance with rehousing, financial advice and play therapy for </w:t>
      </w:r>
      <w:proofErr w:type="spellStart"/>
      <w:r w:rsidRPr="00ED0F2E">
        <w:rPr>
          <w:rStyle w:val="normaltextrun"/>
          <w:rFonts w:ascii="Arial" w:hAnsi="Arial" w:cs="Arial"/>
          <w:sz w:val="24"/>
          <w:szCs w:val="24"/>
          <w:lang w:val="en-US"/>
        </w:rPr>
        <w:t>traumatised</w:t>
      </w:r>
      <w:proofErr w:type="spellEnd"/>
      <w:r w:rsidRPr="00ED0F2E">
        <w:rPr>
          <w:rStyle w:val="normaltextrun"/>
          <w:rFonts w:ascii="Arial" w:hAnsi="Arial" w:cs="Arial"/>
          <w:sz w:val="24"/>
          <w:szCs w:val="24"/>
          <w:lang w:val="en-US"/>
        </w:rPr>
        <w:t xml:space="preserve"> children. The funding will be allocated over two years and take the form of a grant.</w:t>
      </w:r>
      <w:r w:rsidRPr="00ED0F2E">
        <w:rPr>
          <w:rStyle w:val="eop"/>
          <w:rFonts w:ascii="Arial" w:hAnsi="Arial" w:cs="Arial"/>
          <w:b/>
          <w:bCs/>
          <w:sz w:val="24"/>
          <w:szCs w:val="24"/>
        </w:rPr>
        <w:t> </w:t>
      </w:r>
    </w:p>
    <w:p w14:paraId="1FBD9B16" w14:textId="77777777" w:rsidR="00F038A7" w:rsidRPr="00ED0F2E" w:rsidRDefault="00F038A7" w:rsidP="00F038A7">
      <w:pPr>
        <w:pStyle w:val="ListParagraph"/>
        <w:jc w:val="both"/>
        <w:rPr>
          <w:rStyle w:val="eop"/>
          <w:rFonts w:ascii="Arial" w:hAnsi="Arial" w:cs="Arial"/>
          <w:b/>
          <w:bCs/>
          <w:sz w:val="24"/>
          <w:szCs w:val="24"/>
        </w:rPr>
      </w:pPr>
    </w:p>
    <w:p w14:paraId="6DE825B5" w14:textId="70401DF0" w:rsidR="00F038A7" w:rsidRPr="00ED0F2E" w:rsidRDefault="00F038A7" w:rsidP="00F937C1">
      <w:pPr>
        <w:jc w:val="both"/>
        <w:rPr>
          <w:rFonts w:ascii="Arial" w:hAnsi="Arial" w:cs="Arial"/>
          <w:i/>
          <w:iCs/>
          <w:sz w:val="24"/>
          <w:szCs w:val="24"/>
        </w:rPr>
      </w:pPr>
      <w:r w:rsidRPr="008E70DD">
        <w:rPr>
          <w:rFonts w:ascii="Arial" w:hAnsi="Arial" w:cs="Arial"/>
          <w:i/>
          <w:iCs/>
          <w:sz w:val="24"/>
          <w:szCs w:val="24"/>
        </w:rPr>
        <w:t>Domestic Abuse Perpetrator Intervention Fund</w:t>
      </w:r>
    </w:p>
    <w:p w14:paraId="5146B25B" w14:textId="2E8BA2B4" w:rsidR="00C7336A" w:rsidRPr="00ED0F2E" w:rsidRDefault="00F038A7" w:rsidP="00F038A7">
      <w:pPr>
        <w:pStyle w:val="ListParagraph"/>
        <w:numPr>
          <w:ilvl w:val="0"/>
          <w:numId w:val="9"/>
        </w:numPr>
        <w:jc w:val="both"/>
        <w:rPr>
          <w:rFonts w:ascii="Arial" w:hAnsi="Arial" w:cs="Arial"/>
          <w:i/>
          <w:iCs/>
          <w:sz w:val="24"/>
          <w:szCs w:val="24"/>
        </w:rPr>
      </w:pPr>
      <w:r w:rsidRPr="00ED0F2E">
        <w:rPr>
          <w:rFonts w:ascii="Arial" w:hAnsi="Arial" w:cs="Arial"/>
          <w:sz w:val="24"/>
          <w:szCs w:val="24"/>
        </w:rPr>
        <w:t xml:space="preserve">The Government has announced a commitment of up to £18 million per year over two years in funding towards the next phase of the </w:t>
      </w:r>
      <w:hyperlink r:id="rId16" w:history="1">
        <w:r w:rsidRPr="00ED0F2E">
          <w:rPr>
            <w:rStyle w:val="Hyperlink"/>
            <w:rFonts w:ascii="Arial" w:hAnsi="Arial" w:cs="Arial"/>
            <w:sz w:val="24"/>
            <w:szCs w:val="24"/>
          </w:rPr>
          <w:t>Domestic Abuse Perpetrator Intervention Fund</w:t>
        </w:r>
      </w:hyperlink>
      <w:r w:rsidR="00C70AB7" w:rsidRPr="00ED0F2E">
        <w:rPr>
          <w:rFonts w:ascii="Arial" w:hAnsi="Arial" w:cs="Arial"/>
          <w:sz w:val="24"/>
          <w:szCs w:val="24"/>
        </w:rPr>
        <w:t>, bringing the total of the fund to £36 million</w:t>
      </w:r>
      <w:r w:rsidRPr="00ED0F2E">
        <w:rPr>
          <w:rFonts w:ascii="Arial" w:hAnsi="Arial" w:cs="Arial"/>
          <w:sz w:val="24"/>
          <w:szCs w:val="24"/>
        </w:rPr>
        <w:t xml:space="preserve">. Police and crime commissioners (PCCs) will be given funding to increase the availability of domestic abuse perpetrator intervention schemes, such as behaviour change programmes, that aim to improve victim safety and reduce the risk posed by abusers. </w:t>
      </w:r>
    </w:p>
    <w:p w14:paraId="20353463" w14:textId="77777777" w:rsidR="00C7336A" w:rsidRPr="00ED0F2E" w:rsidRDefault="00C7336A" w:rsidP="00C7336A">
      <w:pPr>
        <w:pStyle w:val="ListParagraph"/>
        <w:rPr>
          <w:rFonts w:ascii="Arial" w:hAnsi="Arial" w:cs="Arial"/>
          <w:sz w:val="24"/>
          <w:szCs w:val="24"/>
        </w:rPr>
      </w:pPr>
    </w:p>
    <w:p w14:paraId="2BA84B30" w14:textId="27CCE81B" w:rsidR="00F038A7" w:rsidRPr="00ED0F2E" w:rsidRDefault="00C7336A" w:rsidP="002D5E0D">
      <w:pPr>
        <w:pStyle w:val="ListParagraph"/>
        <w:numPr>
          <w:ilvl w:val="0"/>
          <w:numId w:val="9"/>
        </w:numPr>
        <w:jc w:val="both"/>
        <w:rPr>
          <w:rStyle w:val="eop"/>
          <w:rFonts w:ascii="Arial" w:hAnsi="Arial" w:cs="Arial"/>
          <w:b/>
          <w:bCs/>
          <w:sz w:val="24"/>
          <w:szCs w:val="24"/>
        </w:rPr>
      </w:pPr>
      <w:r w:rsidRPr="00ED0F2E">
        <w:rPr>
          <w:rFonts w:ascii="Arial" w:hAnsi="Arial" w:cs="Arial"/>
          <w:sz w:val="24"/>
          <w:szCs w:val="24"/>
        </w:rPr>
        <w:t>T</w:t>
      </w:r>
      <w:r w:rsidR="00F038A7" w:rsidRPr="00ED0F2E">
        <w:rPr>
          <w:rFonts w:ascii="Arial" w:hAnsi="Arial" w:cs="Arial"/>
          <w:sz w:val="24"/>
          <w:szCs w:val="24"/>
        </w:rPr>
        <w:t xml:space="preserve">he </w:t>
      </w:r>
      <w:r w:rsidR="00294531" w:rsidRPr="00ED0F2E">
        <w:rPr>
          <w:rFonts w:ascii="Arial" w:hAnsi="Arial" w:cs="Arial"/>
          <w:sz w:val="24"/>
          <w:szCs w:val="24"/>
        </w:rPr>
        <w:t>G</w:t>
      </w:r>
      <w:r w:rsidR="00F038A7" w:rsidRPr="00ED0F2E">
        <w:rPr>
          <w:rFonts w:ascii="Arial" w:hAnsi="Arial" w:cs="Arial"/>
          <w:sz w:val="24"/>
          <w:szCs w:val="24"/>
        </w:rPr>
        <w:t xml:space="preserve">overnment also </w:t>
      </w:r>
      <w:hyperlink r:id="rId17" w:history="1">
        <w:r w:rsidR="00F038A7" w:rsidRPr="00ED0F2E">
          <w:rPr>
            <w:rStyle w:val="Hyperlink"/>
            <w:rFonts w:ascii="Arial" w:hAnsi="Arial" w:cs="Arial"/>
            <w:sz w:val="24"/>
            <w:szCs w:val="24"/>
          </w:rPr>
          <w:t>published seven standards</w:t>
        </w:r>
      </w:hyperlink>
      <w:r w:rsidR="00F038A7" w:rsidRPr="00ED0F2E">
        <w:rPr>
          <w:rFonts w:ascii="Arial" w:hAnsi="Arial" w:cs="Arial"/>
          <w:sz w:val="24"/>
          <w:szCs w:val="24"/>
        </w:rPr>
        <w:t xml:space="preserve"> which provide</w:t>
      </w:r>
      <w:r w:rsidR="00294531" w:rsidRPr="00ED0F2E">
        <w:rPr>
          <w:rFonts w:ascii="Arial" w:hAnsi="Arial" w:cs="Arial"/>
          <w:sz w:val="24"/>
          <w:szCs w:val="24"/>
        </w:rPr>
        <w:t>s</w:t>
      </w:r>
      <w:r w:rsidR="00F038A7" w:rsidRPr="00ED0F2E">
        <w:rPr>
          <w:rFonts w:ascii="Arial" w:hAnsi="Arial" w:cs="Arial"/>
          <w:sz w:val="24"/>
          <w:szCs w:val="24"/>
        </w:rPr>
        <w:t xml:space="preserve"> commissioners with the guidance </w:t>
      </w:r>
      <w:r w:rsidR="00294531" w:rsidRPr="00ED0F2E">
        <w:rPr>
          <w:rFonts w:ascii="Arial" w:hAnsi="Arial" w:cs="Arial"/>
          <w:sz w:val="24"/>
          <w:szCs w:val="24"/>
        </w:rPr>
        <w:t>on</w:t>
      </w:r>
      <w:r w:rsidR="00F038A7" w:rsidRPr="00ED0F2E">
        <w:rPr>
          <w:rFonts w:ascii="Arial" w:hAnsi="Arial" w:cs="Arial"/>
          <w:sz w:val="24"/>
          <w:szCs w:val="24"/>
        </w:rPr>
        <w:t xml:space="preserve"> commission</w:t>
      </w:r>
      <w:r w:rsidR="00294531" w:rsidRPr="00ED0F2E">
        <w:rPr>
          <w:rFonts w:ascii="Arial" w:hAnsi="Arial" w:cs="Arial"/>
          <w:sz w:val="24"/>
          <w:szCs w:val="24"/>
        </w:rPr>
        <w:t>ing</w:t>
      </w:r>
      <w:r w:rsidR="00F038A7" w:rsidRPr="00ED0F2E">
        <w:rPr>
          <w:rFonts w:ascii="Arial" w:hAnsi="Arial" w:cs="Arial"/>
          <w:sz w:val="24"/>
          <w:szCs w:val="24"/>
        </w:rPr>
        <w:t xml:space="preserve"> effective interventions with perpetrators while ensuring that victims’ safety and welfare remain paramount.</w:t>
      </w:r>
      <w:r w:rsidR="00294531" w:rsidRPr="00ED0F2E">
        <w:rPr>
          <w:rFonts w:ascii="Arial" w:hAnsi="Arial" w:cs="Arial"/>
          <w:sz w:val="24"/>
          <w:szCs w:val="24"/>
        </w:rPr>
        <w:t xml:space="preserve"> </w:t>
      </w:r>
      <w:r w:rsidR="00F038A7" w:rsidRPr="00ED0F2E">
        <w:rPr>
          <w:rFonts w:ascii="Arial" w:hAnsi="Arial" w:cs="Arial"/>
          <w:sz w:val="24"/>
          <w:szCs w:val="24"/>
        </w:rPr>
        <w:t xml:space="preserve">The publication of the standards and launch of the Domestic Abuse Perpetrator </w:t>
      </w:r>
      <w:r w:rsidR="00F038A7" w:rsidRPr="00ED0F2E">
        <w:rPr>
          <w:rFonts w:ascii="Arial" w:hAnsi="Arial" w:cs="Arial"/>
          <w:sz w:val="24"/>
          <w:szCs w:val="24"/>
        </w:rPr>
        <w:lastRenderedPageBreak/>
        <w:t xml:space="preserve">Intervention Fund is part of the government’s commitment to tackle domestic abuse, as laid out in the </w:t>
      </w:r>
      <w:hyperlink r:id="rId18" w:history="1">
        <w:r w:rsidR="00F038A7" w:rsidRPr="00ED0F2E">
          <w:rPr>
            <w:rStyle w:val="Hyperlink"/>
            <w:rFonts w:ascii="Arial" w:hAnsi="Arial" w:cs="Arial"/>
            <w:sz w:val="24"/>
            <w:szCs w:val="24"/>
          </w:rPr>
          <w:t>Tackling Domestic Abuse Plan</w:t>
        </w:r>
      </w:hyperlink>
      <w:r w:rsidR="00F038A7" w:rsidRPr="00ED0F2E">
        <w:rPr>
          <w:rFonts w:ascii="Arial" w:hAnsi="Arial" w:cs="Arial"/>
          <w:sz w:val="24"/>
          <w:szCs w:val="24"/>
        </w:rPr>
        <w:t>.</w:t>
      </w:r>
    </w:p>
    <w:p w14:paraId="6A1EAB45" w14:textId="77777777" w:rsidR="00E86CF7" w:rsidRPr="00ED0F2E" w:rsidRDefault="00E86CF7" w:rsidP="00C56468">
      <w:pPr>
        <w:pStyle w:val="ListParagraph"/>
        <w:jc w:val="both"/>
        <w:rPr>
          <w:rStyle w:val="eop"/>
          <w:rFonts w:ascii="Arial" w:hAnsi="Arial" w:cs="Arial"/>
          <w:b/>
          <w:bCs/>
          <w:sz w:val="24"/>
          <w:szCs w:val="24"/>
        </w:rPr>
      </w:pPr>
    </w:p>
    <w:p w14:paraId="362D83AD" w14:textId="034B1265" w:rsidR="00E86CF7" w:rsidRPr="00ED0F2E" w:rsidRDefault="00E86CF7" w:rsidP="00F937C1">
      <w:pPr>
        <w:jc w:val="both"/>
        <w:rPr>
          <w:rFonts w:ascii="Arial" w:hAnsi="Arial" w:cs="Arial"/>
          <w:sz w:val="24"/>
          <w:szCs w:val="24"/>
        </w:rPr>
      </w:pPr>
      <w:r w:rsidRPr="008E70DD">
        <w:rPr>
          <w:rFonts w:ascii="Arial" w:hAnsi="Arial" w:cs="Arial"/>
          <w:i/>
          <w:iCs/>
          <w:color w:val="0B0C0C"/>
          <w:sz w:val="24"/>
          <w:szCs w:val="24"/>
        </w:rPr>
        <w:t>Funding to support child victims of abuse</w:t>
      </w:r>
    </w:p>
    <w:p w14:paraId="6F446C6F" w14:textId="77777777" w:rsidR="00B4562A" w:rsidRPr="00B4562A" w:rsidRDefault="00E86CF7" w:rsidP="00C56468">
      <w:pPr>
        <w:pStyle w:val="ListParagraph"/>
        <w:numPr>
          <w:ilvl w:val="0"/>
          <w:numId w:val="9"/>
        </w:numPr>
        <w:jc w:val="both"/>
        <w:rPr>
          <w:rFonts w:ascii="Arial" w:hAnsi="Arial" w:cs="Arial"/>
          <w:sz w:val="24"/>
          <w:szCs w:val="24"/>
        </w:rPr>
      </w:pPr>
      <w:r w:rsidRPr="00ED0F2E">
        <w:rPr>
          <w:rFonts w:ascii="Arial" w:hAnsi="Arial" w:cs="Arial"/>
          <w:color w:val="0B0C0C"/>
          <w:sz w:val="24"/>
          <w:szCs w:val="24"/>
        </w:rPr>
        <w:t xml:space="preserve">The Safeguarding Minister has </w:t>
      </w:r>
      <w:hyperlink r:id="rId19" w:history="1">
        <w:r w:rsidRPr="00ED0F2E">
          <w:rPr>
            <w:rStyle w:val="Hyperlink"/>
            <w:rFonts w:ascii="Arial" w:hAnsi="Arial" w:cs="Arial"/>
            <w:sz w:val="24"/>
            <w:szCs w:val="24"/>
          </w:rPr>
          <w:t>announced</w:t>
        </w:r>
      </w:hyperlink>
      <w:r w:rsidRPr="00ED0F2E">
        <w:rPr>
          <w:rFonts w:ascii="Arial" w:hAnsi="Arial" w:cs="Arial"/>
          <w:color w:val="0B0C0C"/>
          <w:sz w:val="24"/>
          <w:szCs w:val="24"/>
        </w:rPr>
        <w:t xml:space="preserve"> funding to support child victims of domestic abuse</w:t>
      </w:r>
      <w:r w:rsidRPr="00ED0F2E">
        <w:rPr>
          <w:rFonts w:ascii="Arial" w:hAnsi="Arial" w:cs="Arial"/>
          <w:b/>
          <w:bCs/>
          <w:color w:val="0B0C0C"/>
          <w:sz w:val="24"/>
          <w:szCs w:val="24"/>
        </w:rPr>
        <w:t xml:space="preserve">. </w:t>
      </w:r>
      <w:r w:rsidRPr="00ED0F2E">
        <w:rPr>
          <w:rFonts w:ascii="Arial" w:hAnsi="Arial" w:cs="Arial"/>
          <w:color w:val="0B0C0C"/>
          <w:sz w:val="24"/>
          <w:szCs w:val="24"/>
        </w:rPr>
        <w:t>The funding will help to develop early intervention strategies to prevent violence against women and girls. More than £10 million has been allocated to organisations providing vital support to children who have survived domestic abuse, such as counselling and one-to-one support. Up to £7.4 million will be invested over three years to programmes which prioritise early intervention and research into the most effective ways of preventing abuse. The funding will be awarded through the Children Affected by Domestic Abuse Fund.</w:t>
      </w:r>
    </w:p>
    <w:p w14:paraId="53BA5C35" w14:textId="2977AD69" w:rsidR="00E86CF7" w:rsidRPr="00DB51A0" w:rsidRDefault="00E86CF7" w:rsidP="00B4562A">
      <w:pPr>
        <w:pStyle w:val="ListParagraph"/>
        <w:jc w:val="both"/>
        <w:rPr>
          <w:rFonts w:ascii="Arial" w:hAnsi="Arial" w:cs="Arial"/>
          <w:sz w:val="24"/>
          <w:szCs w:val="24"/>
        </w:rPr>
      </w:pPr>
      <w:r w:rsidRPr="00ED0F2E">
        <w:rPr>
          <w:rFonts w:ascii="Arial" w:hAnsi="Arial" w:cs="Arial"/>
          <w:color w:val="0B0C0C"/>
          <w:sz w:val="24"/>
          <w:szCs w:val="24"/>
        </w:rPr>
        <w:t xml:space="preserve"> </w:t>
      </w:r>
    </w:p>
    <w:p w14:paraId="60DAF742" w14:textId="77777777" w:rsidR="00DB51A0" w:rsidRPr="00DB51A0" w:rsidRDefault="00DB51A0" w:rsidP="00DB51A0">
      <w:pPr>
        <w:jc w:val="both"/>
        <w:rPr>
          <w:rFonts w:ascii="Arial" w:hAnsi="Arial" w:cs="Arial"/>
          <w:i/>
          <w:iCs/>
          <w:sz w:val="24"/>
          <w:szCs w:val="24"/>
        </w:rPr>
      </w:pPr>
      <w:r w:rsidRPr="00DB51A0">
        <w:rPr>
          <w:rFonts w:ascii="Arial" w:hAnsi="Arial" w:cs="Arial"/>
          <w:i/>
          <w:iCs/>
          <w:sz w:val="24"/>
          <w:szCs w:val="24"/>
        </w:rPr>
        <w:t>Modern slavery guidance and maturity matrix</w:t>
      </w:r>
    </w:p>
    <w:p w14:paraId="52B5F2E2" w14:textId="5F0A3444" w:rsidR="00DB51A0" w:rsidRPr="00DB51A0" w:rsidRDefault="00DB51A0" w:rsidP="00DB51A0">
      <w:pPr>
        <w:pStyle w:val="ListParagraph"/>
        <w:numPr>
          <w:ilvl w:val="0"/>
          <w:numId w:val="9"/>
        </w:numPr>
        <w:jc w:val="both"/>
        <w:rPr>
          <w:rFonts w:ascii="Arial" w:hAnsi="Arial" w:cs="Arial"/>
          <w:sz w:val="24"/>
          <w:szCs w:val="24"/>
        </w:rPr>
      </w:pPr>
      <w:r>
        <w:rPr>
          <w:rFonts w:ascii="Arial" w:hAnsi="Arial" w:cs="Arial"/>
          <w:sz w:val="24"/>
          <w:szCs w:val="24"/>
        </w:rPr>
        <w:t>We have now</w:t>
      </w:r>
      <w:r w:rsidRPr="00DB51A0">
        <w:rPr>
          <w:rFonts w:ascii="Arial" w:hAnsi="Arial" w:cs="Arial"/>
          <w:sz w:val="24"/>
          <w:szCs w:val="24"/>
        </w:rPr>
        <w:t xml:space="preserve"> published our updated </w:t>
      </w:r>
      <w:hyperlink r:id="rId20" w:history="1">
        <w:r w:rsidRPr="00DB51A0">
          <w:rPr>
            <w:rStyle w:val="Hyperlink"/>
            <w:rFonts w:ascii="Arial" w:hAnsi="Arial" w:cs="Arial"/>
            <w:sz w:val="24"/>
            <w:szCs w:val="24"/>
          </w:rPr>
          <w:t>council guide on modern slavery</w:t>
        </w:r>
      </w:hyperlink>
      <w:r w:rsidRPr="00DB51A0">
        <w:rPr>
          <w:rFonts w:ascii="Arial" w:hAnsi="Arial" w:cs="Arial"/>
          <w:sz w:val="24"/>
          <w:szCs w:val="24"/>
        </w:rPr>
        <w:t xml:space="preserve"> (replacing the original version from 2018), supported by a </w:t>
      </w:r>
      <w:hyperlink r:id="rId21" w:history="1">
        <w:r w:rsidRPr="00DB51A0">
          <w:rPr>
            <w:rStyle w:val="Hyperlink"/>
            <w:rFonts w:ascii="Arial" w:hAnsi="Arial" w:cs="Arial"/>
            <w:sz w:val="24"/>
            <w:szCs w:val="24"/>
          </w:rPr>
          <w:t>maturity matrix</w:t>
        </w:r>
      </w:hyperlink>
      <w:r w:rsidRPr="00DB51A0">
        <w:rPr>
          <w:rFonts w:ascii="Arial" w:hAnsi="Arial" w:cs="Arial"/>
          <w:sz w:val="24"/>
          <w:szCs w:val="24"/>
        </w:rPr>
        <w:t xml:space="preserve"> designed to assist councils in developing their work on this issue. The guide builds on the experience of councils in developing their work on this issue in recent </w:t>
      </w:r>
      <w:proofErr w:type="gramStart"/>
      <w:r w:rsidRPr="00DB51A0">
        <w:rPr>
          <w:rFonts w:ascii="Arial" w:hAnsi="Arial" w:cs="Arial"/>
          <w:sz w:val="24"/>
          <w:szCs w:val="24"/>
        </w:rPr>
        <w:t>years, and</w:t>
      </w:r>
      <w:proofErr w:type="gramEnd"/>
      <w:r w:rsidRPr="00DB51A0">
        <w:rPr>
          <w:rFonts w:ascii="Arial" w:hAnsi="Arial" w:cs="Arial"/>
          <w:sz w:val="24"/>
          <w:szCs w:val="24"/>
        </w:rPr>
        <w:t xml:space="preserve"> is split into</w:t>
      </w:r>
      <w:r w:rsidRPr="00DB51A0">
        <w:rPr>
          <w:rFonts w:ascii="Arial" w:hAnsi="Arial" w:cs="Arial"/>
          <w:color w:val="000000"/>
          <w:sz w:val="24"/>
          <w:szCs w:val="24"/>
          <w:shd w:val="clear" w:color="auto" w:fill="FFFFFF"/>
        </w:rPr>
        <w:t xml:space="preserve"> targeted sections for officers working in different council services including children’s services, adult social care, housing, community and regulatory services and procurement.</w:t>
      </w:r>
    </w:p>
    <w:p w14:paraId="2F702E1A" w14:textId="77777777" w:rsidR="00E86CF7" w:rsidRPr="00ED0F2E" w:rsidRDefault="00E86CF7" w:rsidP="00C56468">
      <w:pPr>
        <w:pStyle w:val="ListParagraph"/>
        <w:jc w:val="both"/>
        <w:rPr>
          <w:rStyle w:val="Strong"/>
          <w:rFonts w:ascii="Arial" w:hAnsi="Arial" w:cs="Arial"/>
          <w:color w:val="2D2D2D"/>
          <w:sz w:val="24"/>
          <w:szCs w:val="24"/>
        </w:rPr>
      </w:pPr>
    </w:p>
    <w:p w14:paraId="2CB46280" w14:textId="785329CE" w:rsidR="00E86CF7" w:rsidRPr="00ED0F2E" w:rsidRDefault="00E86CF7" w:rsidP="00B4562A">
      <w:pPr>
        <w:jc w:val="both"/>
        <w:rPr>
          <w:rFonts w:ascii="Arial" w:hAnsi="Arial" w:cs="Arial"/>
          <w:color w:val="2D2D2D"/>
          <w:sz w:val="24"/>
          <w:szCs w:val="24"/>
        </w:rPr>
      </w:pPr>
      <w:r w:rsidRPr="008E70DD">
        <w:rPr>
          <w:rStyle w:val="Strong"/>
          <w:rFonts w:ascii="Arial" w:hAnsi="Arial" w:cs="Arial"/>
          <w:b w:val="0"/>
          <w:bCs w:val="0"/>
          <w:i/>
          <w:iCs/>
          <w:color w:val="2D2D2D"/>
          <w:sz w:val="24"/>
          <w:szCs w:val="24"/>
        </w:rPr>
        <w:t>Clampdown on antisocial behaviour</w:t>
      </w:r>
      <w:r w:rsidRPr="008E70DD">
        <w:rPr>
          <w:rStyle w:val="Strong"/>
          <w:rFonts w:ascii="Arial" w:hAnsi="Arial" w:cs="Arial"/>
          <w:color w:val="2D2D2D"/>
          <w:sz w:val="24"/>
          <w:szCs w:val="24"/>
        </w:rPr>
        <w:t xml:space="preserve"> </w:t>
      </w:r>
    </w:p>
    <w:p w14:paraId="77381465" w14:textId="3DED98B3" w:rsidR="00E86CF7" w:rsidRPr="00ED0F2E" w:rsidRDefault="00E86CF7" w:rsidP="00C56468">
      <w:pPr>
        <w:pStyle w:val="ListParagraph"/>
        <w:numPr>
          <w:ilvl w:val="0"/>
          <w:numId w:val="9"/>
        </w:numPr>
        <w:jc w:val="both"/>
        <w:rPr>
          <w:rFonts w:ascii="Arial" w:hAnsi="Arial" w:cs="Arial"/>
          <w:sz w:val="24"/>
          <w:szCs w:val="24"/>
        </w:rPr>
      </w:pPr>
      <w:r w:rsidRPr="00ED0F2E">
        <w:rPr>
          <w:rFonts w:ascii="Arial" w:hAnsi="Arial" w:cs="Arial"/>
          <w:color w:val="2D2D2D"/>
          <w:sz w:val="24"/>
          <w:szCs w:val="24"/>
        </w:rPr>
        <w:t xml:space="preserve">The Prime Minister has </w:t>
      </w:r>
      <w:hyperlink r:id="rId22" w:history="1">
        <w:r w:rsidRPr="00ED0F2E">
          <w:rPr>
            <w:rStyle w:val="Hyperlink"/>
            <w:rFonts w:ascii="Arial" w:hAnsi="Arial" w:cs="Arial"/>
            <w:sz w:val="24"/>
            <w:szCs w:val="24"/>
          </w:rPr>
          <w:t>asked</w:t>
        </w:r>
      </w:hyperlink>
      <w:r w:rsidRPr="00ED0F2E">
        <w:rPr>
          <w:rFonts w:ascii="Arial" w:hAnsi="Arial" w:cs="Arial"/>
          <w:color w:val="2D2D2D"/>
          <w:sz w:val="24"/>
          <w:szCs w:val="24"/>
        </w:rPr>
        <w:t xml:space="preserve"> the Levelling Up and Communities Secretary, Michael Gove, to draw up plans to crack down on antisocial behaviour as he makes the problem a priority before the next election. He also set out his intention to ensure tackling antisocial behaviour is a priority for the Government, promising to give police forces, mayors, and local authorities the tools they need to crack down on anti-social behaviour.</w:t>
      </w:r>
    </w:p>
    <w:p w14:paraId="3D735822" w14:textId="77777777" w:rsidR="00E86CF7" w:rsidRPr="00ED0F2E" w:rsidRDefault="00E86CF7" w:rsidP="00C56468">
      <w:pPr>
        <w:pStyle w:val="ListParagraph"/>
        <w:jc w:val="both"/>
        <w:rPr>
          <w:rFonts w:ascii="Arial" w:hAnsi="Arial" w:cs="Arial"/>
          <w:b/>
          <w:bCs/>
          <w:sz w:val="24"/>
          <w:szCs w:val="24"/>
        </w:rPr>
      </w:pPr>
    </w:p>
    <w:p w14:paraId="534EB686" w14:textId="52C99FA1" w:rsidR="00E86CF7" w:rsidRPr="00ED0F2E" w:rsidRDefault="00E86CF7" w:rsidP="00B4562A">
      <w:pPr>
        <w:jc w:val="both"/>
        <w:rPr>
          <w:rFonts w:ascii="Arial" w:hAnsi="Arial" w:cs="Arial"/>
          <w:sz w:val="24"/>
          <w:szCs w:val="24"/>
        </w:rPr>
      </w:pPr>
      <w:r w:rsidRPr="00AF0293">
        <w:rPr>
          <w:rFonts w:ascii="Arial" w:hAnsi="Arial" w:cs="Arial"/>
          <w:i/>
          <w:iCs/>
          <w:sz w:val="24"/>
          <w:szCs w:val="24"/>
        </w:rPr>
        <w:t>Security Update on Surveillance Equipment</w:t>
      </w:r>
    </w:p>
    <w:p w14:paraId="0CE002B2" w14:textId="5F07E58A" w:rsidR="00E86CF7" w:rsidRPr="00ED0F2E" w:rsidRDefault="00E86CF7" w:rsidP="00C56468">
      <w:pPr>
        <w:pStyle w:val="ListParagraph"/>
        <w:numPr>
          <w:ilvl w:val="0"/>
          <w:numId w:val="9"/>
        </w:numPr>
        <w:jc w:val="both"/>
        <w:rPr>
          <w:rFonts w:ascii="Arial" w:hAnsi="Arial" w:cs="Arial"/>
          <w:sz w:val="24"/>
          <w:szCs w:val="24"/>
        </w:rPr>
      </w:pPr>
      <w:r w:rsidRPr="00ED0F2E">
        <w:rPr>
          <w:rFonts w:ascii="Arial" w:hAnsi="Arial" w:cs="Arial"/>
          <w:sz w:val="24"/>
          <w:szCs w:val="24"/>
        </w:rPr>
        <w:t xml:space="preserve">The Cabinet Office has issued a </w:t>
      </w:r>
      <w:hyperlink r:id="rId23" w:history="1">
        <w:r w:rsidRPr="00ED0F2E">
          <w:rPr>
            <w:rStyle w:val="Hyperlink"/>
            <w:rFonts w:ascii="Arial" w:hAnsi="Arial" w:cs="Arial"/>
            <w:sz w:val="24"/>
            <w:szCs w:val="24"/>
          </w:rPr>
          <w:t>written ministerial statement</w:t>
        </w:r>
      </w:hyperlink>
      <w:r w:rsidRPr="00ED0F2E">
        <w:rPr>
          <w:rFonts w:ascii="Arial" w:hAnsi="Arial" w:cs="Arial"/>
          <w:sz w:val="24"/>
          <w:szCs w:val="24"/>
        </w:rPr>
        <w:t xml:space="preserve"> providing a security update on surveillance equipment. The Government Security Group has undertaken a review of the current and future possible security risks associated with the installation of visual surveillance systems on the government estate. </w:t>
      </w:r>
    </w:p>
    <w:p w14:paraId="08D41700" w14:textId="77777777" w:rsidR="00E86CF7" w:rsidRPr="00ED0F2E" w:rsidRDefault="00E86CF7" w:rsidP="00C56468">
      <w:pPr>
        <w:pStyle w:val="ListParagraph"/>
        <w:jc w:val="both"/>
        <w:rPr>
          <w:rFonts w:ascii="Arial" w:hAnsi="Arial" w:cs="Arial"/>
          <w:sz w:val="24"/>
          <w:szCs w:val="24"/>
        </w:rPr>
      </w:pPr>
    </w:p>
    <w:p w14:paraId="78CB9835" w14:textId="77777777" w:rsidR="00E86CF7" w:rsidRPr="0016582E" w:rsidRDefault="00E86CF7" w:rsidP="00C56468">
      <w:pPr>
        <w:pStyle w:val="ListParagraph"/>
        <w:numPr>
          <w:ilvl w:val="0"/>
          <w:numId w:val="9"/>
        </w:numPr>
        <w:jc w:val="both"/>
        <w:rPr>
          <w:rFonts w:ascii="Arial" w:hAnsi="Arial" w:cs="Arial"/>
          <w:sz w:val="24"/>
          <w:szCs w:val="24"/>
        </w:rPr>
      </w:pPr>
      <w:r w:rsidRPr="00ED0F2E">
        <w:rPr>
          <w:rFonts w:ascii="Arial" w:hAnsi="Arial" w:cs="Arial"/>
          <w:sz w:val="24"/>
          <w:szCs w:val="24"/>
        </w:rPr>
        <w:t xml:space="preserve">The review has concluded that, </w:t>
      </w:r>
      <w:proofErr w:type="gramStart"/>
      <w:r w:rsidRPr="00ED0F2E">
        <w:rPr>
          <w:rFonts w:ascii="Arial" w:hAnsi="Arial" w:cs="Arial"/>
          <w:sz w:val="24"/>
          <w:szCs w:val="24"/>
        </w:rPr>
        <w:t>in light of</w:t>
      </w:r>
      <w:proofErr w:type="gramEnd"/>
      <w:r w:rsidRPr="00ED0F2E">
        <w:rPr>
          <w:rFonts w:ascii="Arial" w:hAnsi="Arial" w:cs="Arial"/>
          <w:sz w:val="24"/>
          <w:szCs w:val="24"/>
        </w:rPr>
        <w:t xml:space="preserve"> the threat to the UK and the increasing capability and connectivity of these systems, additional controls are required. Government departments have, therefore, been instructed to cease </w:t>
      </w:r>
      <w:r w:rsidRPr="00ED0F2E">
        <w:rPr>
          <w:rFonts w:ascii="Arial" w:hAnsi="Arial" w:cs="Arial"/>
          <w:sz w:val="24"/>
          <w:szCs w:val="24"/>
        </w:rPr>
        <w:lastRenderedPageBreak/>
        <w:t xml:space="preserve">deployment of such equipment onto sensitive sites, where it is produced by </w:t>
      </w:r>
      <w:r w:rsidRPr="0016582E">
        <w:rPr>
          <w:rFonts w:ascii="Arial" w:hAnsi="Arial" w:cs="Arial"/>
          <w:sz w:val="24"/>
          <w:szCs w:val="24"/>
        </w:rPr>
        <w:t xml:space="preserve">companies subject to the National Intelligence Law of the People’s Republic of China. </w:t>
      </w:r>
    </w:p>
    <w:p w14:paraId="359B2D34" w14:textId="77777777" w:rsidR="00E86CF7" w:rsidRPr="0016582E" w:rsidRDefault="00E86CF7" w:rsidP="00C56468">
      <w:pPr>
        <w:pStyle w:val="ListParagraph"/>
        <w:jc w:val="both"/>
        <w:rPr>
          <w:rFonts w:ascii="Arial" w:hAnsi="Arial" w:cs="Arial"/>
          <w:sz w:val="24"/>
          <w:szCs w:val="24"/>
        </w:rPr>
      </w:pPr>
    </w:p>
    <w:p w14:paraId="138696FA" w14:textId="65D4B55B" w:rsidR="411AF60A" w:rsidRDefault="411AF60A" w:rsidP="35AAAE69">
      <w:pPr>
        <w:pStyle w:val="ListParagraph"/>
        <w:numPr>
          <w:ilvl w:val="0"/>
          <w:numId w:val="9"/>
        </w:numPr>
        <w:spacing w:after="0" w:line="240" w:lineRule="auto"/>
        <w:jc w:val="both"/>
        <w:rPr>
          <w:rFonts w:ascii="Arial" w:hAnsi="Arial" w:cs="Arial"/>
          <w:i/>
          <w:iCs/>
          <w:color w:val="2D2D2D"/>
          <w:sz w:val="24"/>
          <w:szCs w:val="24"/>
        </w:rPr>
      </w:pPr>
      <w:r w:rsidRPr="0016582E">
        <w:rPr>
          <w:rFonts w:ascii="Arial" w:hAnsi="Arial" w:cs="Arial"/>
          <w:sz w:val="24"/>
          <w:szCs w:val="24"/>
        </w:rPr>
        <w:t>Additionally, departments have been advised that no such equipment should be connected to departmental core networks and that they should consider whether they</w:t>
      </w:r>
      <w:r w:rsidRPr="35AAAE69">
        <w:rPr>
          <w:rFonts w:ascii="Arial" w:hAnsi="Arial" w:cs="Arial"/>
          <w:sz w:val="24"/>
          <w:szCs w:val="24"/>
        </w:rPr>
        <w:t xml:space="preserve"> should remove and replace such equipment where it is deployed on sensitive sites rather than awaiting any scheduled upgrades. Departments have also been advised to consider whether there are sites outside the definition of sensitive sites to which they would wish to extend the same risk mitigation. The Government will continue to keep this risk under review and will take further steps </w:t>
      </w:r>
      <w:proofErr w:type="gramStart"/>
      <w:r w:rsidRPr="35AAAE69">
        <w:rPr>
          <w:rFonts w:ascii="Arial" w:hAnsi="Arial" w:cs="Arial"/>
          <w:sz w:val="24"/>
          <w:szCs w:val="24"/>
        </w:rPr>
        <w:t>if and when</w:t>
      </w:r>
      <w:proofErr w:type="gramEnd"/>
      <w:r w:rsidRPr="35AAAE69">
        <w:rPr>
          <w:rFonts w:ascii="Arial" w:hAnsi="Arial" w:cs="Arial"/>
          <w:sz w:val="24"/>
          <w:szCs w:val="24"/>
        </w:rPr>
        <w:t xml:space="preserve"> they become necessary. If you would like to discuss in further detail, please email </w:t>
      </w:r>
      <w:hyperlink r:id="rId24">
        <w:r w:rsidRPr="35AAAE69">
          <w:rPr>
            <w:rStyle w:val="Hyperlink"/>
            <w:rFonts w:ascii="Arial" w:hAnsi="Arial" w:cs="Arial"/>
            <w:sz w:val="24"/>
            <w:szCs w:val="24"/>
          </w:rPr>
          <w:t>Rachel.Phelps@local.gov.uk</w:t>
        </w:r>
      </w:hyperlink>
      <w:r w:rsidRPr="35AAAE69">
        <w:rPr>
          <w:rFonts w:ascii="Arial" w:hAnsi="Arial" w:cs="Arial"/>
          <w:sz w:val="24"/>
          <w:szCs w:val="24"/>
        </w:rPr>
        <w:t xml:space="preserve"> </w:t>
      </w:r>
    </w:p>
    <w:p w14:paraId="043890F3" w14:textId="317DEAFA" w:rsidR="35AAAE69" w:rsidRDefault="35AAAE69" w:rsidP="35AAAE69">
      <w:pPr>
        <w:spacing w:after="0" w:line="240" w:lineRule="auto"/>
        <w:jc w:val="both"/>
      </w:pPr>
      <w:r>
        <w:br/>
      </w:r>
      <w:r w:rsidR="66CCDE55" w:rsidRPr="35AAAE69">
        <w:rPr>
          <w:rFonts w:ascii="Arial" w:hAnsi="Arial" w:cs="Arial"/>
          <w:i/>
          <w:iCs/>
          <w:color w:val="2D2D2D"/>
          <w:sz w:val="24"/>
          <w:szCs w:val="24"/>
        </w:rPr>
        <w:t>Licensing</w:t>
      </w:r>
    </w:p>
    <w:p w14:paraId="7DD62953" w14:textId="77777777" w:rsidR="004974A0" w:rsidRPr="00ED0F2E" w:rsidRDefault="004974A0" w:rsidP="004974A0">
      <w:pPr>
        <w:autoSpaceDE w:val="0"/>
        <w:autoSpaceDN w:val="0"/>
        <w:adjustRightInd w:val="0"/>
        <w:spacing w:after="0" w:line="240" w:lineRule="auto"/>
        <w:rPr>
          <w:sz w:val="24"/>
          <w:szCs w:val="24"/>
        </w:rPr>
      </w:pPr>
    </w:p>
    <w:p w14:paraId="7940E774" w14:textId="14E11CFF" w:rsidR="002C3604" w:rsidRPr="00ED0F2E" w:rsidRDefault="5F48EE36" w:rsidP="35AAAE69">
      <w:pPr>
        <w:pStyle w:val="ListParagraph"/>
        <w:numPr>
          <w:ilvl w:val="0"/>
          <w:numId w:val="9"/>
        </w:numPr>
        <w:autoSpaceDE w:val="0"/>
        <w:autoSpaceDN w:val="0"/>
        <w:adjustRightInd w:val="0"/>
        <w:spacing w:after="0" w:line="240" w:lineRule="auto"/>
        <w:rPr>
          <w:rFonts w:ascii="Arial" w:hAnsi="Arial" w:cs="Arial"/>
          <w:sz w:val="24"/>
          <w:szCs w:val="24"/>
        </w:rPr>
      </w:pPr>
      <w:r w:rsidRPr="35AAAE69">
        <w:rPr>
          <w:rFonts w:ascii="Arial" w:hAnsi="Arial" w:cs="Arial"/>
          <w:sz w:val="24"/>
          <w:szCs w:val="24"/>
        </w:rPr>
        <w:t xml:space="preserve"> The Home Office has launched </w:t>
      </w:r>
      <w:r w:rsidR="47E727EA" w:rsidRPr="35AAAE69">
        <w:rPr>
          <w:rFonts w:ascii="Arial" w:hAnsi="Arial" w:cs="Arial"/>
          <w:sz w:val="24"/>
          <w:szCs w:val="24"/>
        </w:rPr>
        <w:t xml:space="preserve">several </w:t>
      </w:r>
      <w:r w:rsidRPr="35AAAE69">
        <w:rPr>
          <w:rFonts w:ascii="Arial" w:hAnsi="Arial" w:cs="Arial"/>
          <w:sz w:val="24"/>
          <w:szCs w:val="24"/>
        </w:rPr>
        <w:t xml:space="preserve">consultations relating to </w:t>
      </w:r>
      <w:r w:rsidR="0B9D7A90" w:rsidRPr="35AAAE69">
        <w:rPr>
          <w:rFonts w:ascii="Arial" w:hAnsi="Arial" w:cs="Arial"/>
          <w:sz w:val="24"/>
          <w:szCs w:val="24"/>
        </w:rPr>
        <w:t>alcohol and entertainment licensing</w:t>
      </w:r>
      <w:r w:rsidR="5BB296B0" w:rsidRPr="35AAAE69">
        <w:rPr>
          <w:rFonts w:ascii="Arial" w:hAnsi="Arial" w:cs="Arial"/>
          <w:sz w:val="24"/>
          <w:szCs w:val="24"/>
        </w:rPr>
        <w:t xml:space="preserve">: </w:t>
      </w:r>
      <w:r w:rsidR="002C3604">
        <w:br/>
      </w:r>
    </w:p>
    <w:p w14:paraId="78B2A7FD" w14:textId="7829C3BE" w:rsidR="002C3604" w:rsidRPr="00ED0F2E" w:rsidRDefault="6703AED5" w:rsidP="35AAAE69">
      <w:pPr>
        <w:pStyle w:val="ListParagraph"/>
        <w:numPr>
          <w:ilvl w:val="1"/>
          <w:numId w:val="9"/>
        </w:numPr>
        <w:autoSpaceDE w:val="0"/>
        <w:autoSpaceDN w:val="0"/>
        <w:adjustRightInd w:val="0"/>
        <w:spacing w:after="0" w:line="240" w:lineRule="auto"/>
        <w:rPr>
          <w:rFonts w:ascii="Arial" w:hAnsi="Arial" w:cs="Arial"/>
          <w:sz w:val="24"/>
          <w:szCs w:val="24"/>
        </w:rPr>
      </w:pPr>
      <w:r>
        <w:t xml:space="preserve"> </w:t>
      </w:r>
      <w:r w:rsidRPr="4C2FE4C8">
        <w:rPr>
          <w:rFonts w:ascii="Arial" w:hAnsi="Arial" w:cs="Arial"/>
          <w:sz w:val="24"/>
          <w:szCs w:val="24"/>
        </w:rPr>
        <w:t>Licensing hours: We responded positively to the consultation on extending licen</w:t>
      </w:r>
      <w:r w:rsidR="0D6E3EB1" w:rsidRPr="4C2FE4C8">
        <w:rPr>
          <w:rFonts w:ascii="Arial" w:hAnsi="Arial" w:cs="Arial"/>
          <w:sz w:val="24"/>
          <w:szCs w:val="24"/>
        </w:rPr>
        <w:t>si</w:t>
      </w:r>
      <w:r w:rsidRPr="4C2FE4C8">
        <w:rPr>
          <w:rFonts w:ascii="Arial" w:hAnsi="Arial" w:cs="Arial"/>
          <w:sz w:val="24"/>
          <w:szCs w:val="24"/>
        </w:rPr>
        <w:t xml:space="preserve">ng hours </w:t>
      </w:r>
      <w:r w:rsidR="556AC366" w:rsidRPr="4C2FE4C8">
        <w:rPr>
          <w:rFonts w:ascii="Arial" w:hAnsi="Arial" w:cs="Arial"/>
          <w:sz w:val="24"/>
          <w:szCs w:val="24"/>
        </w:rPr>
        <w:t xml:space="preserve">between </w:t>
      </w:r>
      <w:r w:rsidR="56C8CF36" w:rsidRPr="4C2FE4C8">
        <w:rPr>
          <w:rFonts w:ascii="Arial" w:hAnsi="Arial" w:cs="Arial"/>
          <w:sz w:val="24"/>
          <w:szCs w:val="24"/>
        </w:rPr>
        <w:t>5</w:t>
      </w:r>
      <w:r w:rsidR="556AC366" w:rsidRPr="4C2FE4C8">
        <w:rPr>
          <w:rFonts w:ascii="Arial" w:hAnsi="Arial" w:cs="Arial"/>
          <w:sz w:val="24"/>
          <w:szCs w:val="24"/>
        </w:rPr>
        <w:t>-</w:t>
      </w:r>
      <w:r w:rsidR="73E8194F" w:rsidRPr="4C2FE4C8">
        <w:rPr>
          <w:rFonts w:ascii="Arial" w:hAnsi="Arial" w:cs="Arial"/>
          <w:sz w:val="24"/>
          <w:szCs w:val="24"/>
        </w:rPr>
        <w:t>8</w:t>
      </w:r>
      <w:r w:rsidR="556AC366" w:rsidRPr="4C2FE4C8">
        <w:rPr>
          <w:rFonts w:ascii="Arial" w:hAnsi="Arial" w:cs="Arial"/>
          <w:sz w:val="24"/>
          <w:szCs w:val="24"/>
          <w:vertAlign w:val="superscript"/>
        </w:rPr>
        <w:t>th</w:t>
      </w:r>
      <w:r w:rsidR="556AC366" w:rsidRPr="4C2FE4C8">
        <w:rPr>
          <w:rFonts w:ascii="Arial" w:hAnsi="Arial" w:cs="Arial"/>
          <w:sz w:val="24"/>
          <w:szCs w:val="24"/>
        </w:rPr>
        <w:t xml:space="preserve"> May </w:t>
      </w:r>
      <w:r w:rsidRPr="4C2FE4C8">
        <w:rPr>
          <w:rFonts w:ascii="Arial" w:hAnsi="Arial" w:cs="Arial"/>
          <w:sz w:val="24"/>
          <w:szCs w:val="24"/>
        </w:rPr>
        <w:t>to celebrate his Majesty the King’s Coronation</w:t>
      </w:r>
      <w:r w:rsidR="00496972">
        <w:rPr>
          <w:rFonts w:ascii="Arial" w:hAnsi="Arial" w:cs="Arial"/>
          <w:sz w:val="24"/>
          <w:szCs w:val="24"/>
        </w:rPr>
        <w:t>.</w:t>
      </w:r>
      <w:r w:rsidRPr="4C2FE4C8">
        <w:rPr>
          <w:rFonts w:ascii="Arial" w:hAnsi="Arial" w:cs="Arial"/>
          <w:sz w:val="24"/>
          <w:szCs w:val="24"/>
        </w:rPr>
        <w:t xml:space="preserve"> </w:t>
      </w:r>
      <w:r w:rsidR="26304ACC">
        <w:br/>
      </w:r>
    </w:p>
    <w:p w14:paraId="3ED047DC" w14:textId="2522D471" w:rsidR="002C3604" w:rsidRPr="00ED0F2E" w:rsidRDefault="26304ACC" w:rsidP="35AAAE69">
      <w:pPr>
        <w:pStyle w:val="ListParagraph"/>
        <w:numPr>
          <w:ilvl w:val="1"/>
          <w:numId w:val="9"/>
        </w:numPr>
        <w:autoSpaceDE w:val="0"/>
        <w:autoSpaceDN w:val="0"/>
        <w:adjustRightInd w:val="0"/>
        <w:spacing w:after="0" w:line="240" w:lineRule="auto"/>
        <w:rPr>
          <w:rFonts w:ascii="Arial" w:hAnsi="Arial" w:cs="Arial"/>
          <w:sz w:val="24"/>
          <w:szCs w:val="24"/>
        </w:rPr>
      </w:pPr>
      <w:r w:rsidRPr="35AAAE69">
        <w:rPr>
          <w:rFonts w:ascii="Arial" w:hAnsi="Arial" w:cs="Arial"/>
          <w:sz w:val="24"/>
          <w:szCs w:val="24"/>
        </w:rPr>
        <w:t>Spiking: This</w:t>
      </w:r>
      <w:r w:rsidR="1F1D4B9F" w:rsidRPr="35AAAE69">
        <w:rPr>
          <w:rFonts w:ascii="Arial" w:hAnsi="Arial" w:cs="Arial"/>
          <w:sz w:val="24"/>
          <w:szCs w:val="24"/>
        </w:rPr>
        <w:t xml:space="preserve"> </w:t>
      </w:r>
      <w:r w:rsidR="45DC8537" w:rsidRPr="35AAAE69">
        <w:rPr>
          <w:rFonts w:ascii="Arial" w:hAnsi="Arial" w:cs="Arial"/>
          <w:sz w:val="24"/>
          <w:szCs w:val="24"/>
        </w:rPr>
        <w:t>consultation</w:t>
      </w:r>
      <w:r w:rsidR="0C3184B0" w:rsidRPr="35AAAE69">
        <w:rPr>
          <w:rFonts w:ascii="Arial" w:hAnsi="Arial" w:cs="Arial"/>
          <w:sz w:val="24"/>
          <w:szCs w:val="24"/>
        </w:rPr>
        <w:t xml:space="preserve"> focused</w:t>
      </w:r>
      <w:r w:rsidR="45DC8537" w:rsidRPr="35AAAE69">
        <w:rPr>
          <w:rFonts w:ascii="Arial" w:hAnsi="Arial" w:cs="Arial"/>
          <w:sz w:val="24"/>
          <w:szCs w:val="24"/>
        </w:rPr>
        <w:t xml:space="preserve"> on whether to update the Section 182 guidance (which accompanies the Licensing Act) to reference spiking prevention. </w:t>
      </w:r>
      <w:r w:rsidR="363BD1C5" w:rsidRPr="35AAAE69">
        <w:rPr>
          <w:rFonts w:ascii="Arial" w:hAnsi="Arial" w:cs="Arial"/>
          <w:sz w:val="24"/>
          <w:szCs w:val="24"/>
        </w:rPr>
        <w:t xml:space="preserve">Our </w:t>
      </w:r>
      <w:r w:rsidR="45DC8537" w:rsidRPr="35AAAE69">
        <w:rPr>
          <w:rFonts w:ascii="Arial" w:hAnsi="Arial" w:cs="Arial"/>
          <w:sz w:val="24"/>
          <w:szCs w:val="24"/>
        </w:rPr>
        <w:t xml:space="preserve">response </w:t>
      </w:r>
      <w:r w:rsidR="3FCAD906" w:rsidRPr="35AAAE69">
        <w:rPr>
          <w:rFonts w:ascii="Arial" w:hAnsi="Arial" w:cs="Arial"/>
          <w:sz w:val="24"/>
          <w:szCs w:val="24"/>
        </w:rPr>
        <w:t>highlighted</w:t>
      </w:r>
      <w:r w:rsidR="45DC8537" w:rsidRPr="35AAAE69">
        <w:rPr>
          <w:rFonts w:ascii="Arial" w:hAnsi="Arial" w:cs="Arial"/>
          <w:sz w:val="24"/>
          <w:szCs w:val="24"/>
        </w:rPr>
        <w:t xml:space="preserve"> that we welcome any move that shares best practice in tackling spiking, however, it is important that spiking is looked at alongside a range of other vulnerability issues in the night</w:t>
      </w:r>
      <w:r w:rsidR="49AEA3B8" w:rsidRPr="35AAAE69">
        <w:rPr>
          <w:rFonts w:ascii="Arial" w:hAnsi="Arial" w:cs="Arial"/>
          <w:sz w:val="24"/>
          <w:szCs w:val="24"/>
        </w:rPr>
        <w:t>-</w:t>
      </w:r>
      <w:r w:rsidR="45DC8537" w:rsidRPr="35AAAE69">
        <w:rPr>
          <w:rFonts w:ascii="Arial" w:hAnsi="Arial" w:cs="Arial"/>
          <w:sz w:val="24"/>
          <w:szCs w:val="24"/>
        </w:rPr>
        <w:t xml:space="preserve">time economy. We also highlighted the importance of any new data reporting requirements on councils being proportionate and not burdensome. </w:t>
      </w:r>
      <w:r w:rsidR="002C3604">
        <w:br/>
      </w:r>
    </w:p>
    <w:p w14:paraId="57DA21D8" w14:textId="6E3D7777" w:rsidR="002C3604" w:rsidRPr="00ED0F2E" w:rsidRDefault="05544ECD" w:rsidP="35AAAE69">
      <w:pPr>
        <w:pStyle w:val="ListParagraph"/>
        <w:numPr>
          <w:ilvl w:val="1"/>
          <w:numId w:val="9"/>
        </w:numPr>
        <w:autoSpaceDE w:val="0"/>
        <w:autoSpaceDN w:val="0"/>
        <w:adjustRightInd w:val="0"/>
        <w:spacing w:after="0" w:line="240" w:lineRule="auto"/>
        <w:rPr>
          <w:rFonts w:ascii="Arial" w:hAnsi="Arial" w:cs="Arial"/>
          <w:sz w:val="24"/>
          <w:szCs w:val="24"/>
        </w:rPr>
      </w:pPr>
      <w:r w:rsidRPr="35AAAE69">
        <w:rPr>
          <w:rFonts w:ascii="Arial" w:hAnsi="Arial" w:cs="Arial"/>
          <w:sz w:val="24"/>
          <w:szCs w:val="24"/>
        </w:rPr>
        <w:t>Late night levy: A consultation has also been launched on the charge to be applicable to late night refreshment premises. The LGA will respond to this consultation in the coming weeks.</w:t>
      </w:r>
    </w:p>
    <w:p w14:paraId="6982B657" w14:textId="65C15A2C" w:rsidR="002C3604" w:rsidRPr="00ED0F2E" w:rsidRDefault="002C3604" w:rsidP="35AAAE69">
      <w:pPr>
        <w:autoSpaceDE w:val="0"/>
        <w:autoSpaceDN w:val="0"/>
        <w:adjustRightInd w:val="0"/>
        <w:spacing w:after="0" w:line="240" w:lineRule="auto"/>
        <w:rPr>
          <w:rFonts w:ascii="Arial" w:hAnsi="Arial" w:cs="Arial"/>
          <w:sz w:val="24"/>
          <w:szCs w:val="24"/>
        </w:rPr>
      </w:pPr>
    </w:p>
    <w:p w14:paraId="664B42FE" w14:textId="212DB02F" w:rsidR="002C3604" w:rsidRPr="00ED0F2E" w:rsidRDefault="5A6DD7AB" w:rsidP="35AAAE69">
      <w:pPr>
        <w:pStyle w:val="ListParagraph"/>
        <w:numPr>
          <w:ilvl w:val="0"/>
          <w:numId w:val="9"/>
        </w:numPr>
        <w:spacing w:after="0" w:line="240" w:lineRule="auto"/>
        <w:rPr>
          <w:rFonts w:ascii="Arial" w:hAnsi="Arial" w:cs="Arial"/>
          <w:color w:val="2D2D2D"/>
          <w:sz w:val="24"/>
          <w:szCs w:val="24"/>
        </w:rPr>
      </w:pPr>
      <w:r w:rsidRPr="007B4F88">
        <w:rPr>
          <w:rFonts w:ascii="Arial" w:hAnsi="Arial" w:cs="Arial"/>
          <w:sz w:val="24"/>
          <w:szCs w:val="24"/>
        </w:rPr>
        <w:t xml:space="preserve">The Digital, Culture, </w:t>
      </w:r>
      <w:proofErr w:type="gramStart"/>
      <w:r w:rsidRPr="007B4F88">
        <w:rPr>
          <w:rFonts w:ascii="Arial" w:hAnsi="Arial" w:cs="Arial"/>
          <w:sz w:val="24"/>
          <w:szCs w:val="24"/>
        </w:rPr>
        <w:t>Media</w:t>
      </w:r>
      <w:proofErr w:type="gramEnd"/>
      <w:r w:rsidRPr="007B4F88">
        <w:rPr>
          <w:rFonts w:ascii="Arial" w:hAnsi="Arial" w:cs="Arial"/>
          <w:sz w:val="24"/>
          <w:szCs w:val="24"/>
        </w:rPr>
        <w:t xml:space="preserve"> and Sport</w:t>
      </w:r>
      <w:r w:rsidR="00717254" w:rsidRPr="007B4F88">
        <w:rPr>
          <w:rFonts w:ascii="Arial" w:hAnsi="Arial" w:cs="Arial"/>
          <w:sz w:val="24"/>
          <w:szCs w:val="24"/>
        </w:rPr>
        <w:t xml:space="preserve"> Select</w:t>
      </w:r>
      <w:r w:rsidRPr="007B4F88">
        <w:rPr>
          <w:rFonts w:ascii="Arial" w:hAnsi="Arial" w:cs="Arial"/>
          <w:sz w:val="24"/>
          <w:szCs w:val="24"/>
        </w:rPr>
        <w:t xml:space="preserve"> Committee has</w:t>
      </w:r>
      <w:r w:rsidR="00717254" w:rsidRPr="007B4F88">
        <w:rPr>
          <w:rFonts w:ascii="Arial" w:hAnsi="Arial" w:cs="Arial"/>
          <w:sz w:val="24"/>
          <w:szCs w:val="24"/>
        </w:rPr>
        <w:t xml:space="preserve"> also</w:t>
      </w:r>
      <w:r w:rsidRPr="007B4F88">
        <w:rPr>
          <w:rFonts w:ascii="Arial" w:hAnsi="Arial" w:cs="Arial"/>
          <w:sz w:val="24"/>
          <w:szCs w:val="24"/>
        </w:rPr>
        <w:t xml:space="preserve"> recently </w:t>
      </w:r>
      <w:hyperlink r:id="rId25" w:history="1">
        <w:r w:rsidRPr="00103A66">
          <w:rPr>
            <w:rStyle w:val="Hyperlink"/>
            <w:rFonts w:ascii="Arial" w:hAnsi="Arial" w:cs="Arial"/>
            <w:sz w:val="24"/>
            <w:szCs w:val="24"/>
          </w:rPr>
          <w:t>launched a consultation on gambling regulation</w:t>
        </w:r>
      </w:hyperlink>
      <w:r w:rsidRPr="007B4F88">
        <w:rPr>
          <w:rFonts w:ascii="Arial" w:hAnsi="Arial" w:cs="Arial"/>
          <w:sz w:val="24"/>
          <w:szCs w:val="24"/>
        </w:rPr>
        <w:t xml:space="preserve">. Our response will reiterate our </w:t>
      </w:r>
      <w:r w:rsidR="19B7E921" w:rsidRPr="007B4F88">
        <w:rPr>
          <w:rFonts w:ascii="Arial" w:hAnsi="Arial" w:cs="Arial"/>
          <w:sz w:val="24"/>
          <w:szCs w:val="24"/>
        </w:rPr>
        <w:t>priorities</w:t>
      </w:r>
      <w:r w:rsidRPr="007B4F88">
        <w:rPr>
          <w:rFonts w:ascii="Arial" w:hAnsi="Arial" w:cs="Arial"/>
          <w:sz w:val="24"/>
          <w:szCs w:val="24"/>
        </w:rPr>
        <w:t xml:space="preserve"> for the Gambling Act Review, </w:t>
      </w:r>
      <w:r w:rsidR="00C41815">
        <w:rPr>
          <w:rFonts w:ascii="Arial" w:hAnsi="Arial" w:cs="Arial"/>
          <w:sz w:val="24"/>
          <w:szCs w:val="24"/>
        </w:rPr>
        <w:t>focusing on</w:t>
      </w:r>
      <w:r w:rsidR="6FD41136" w:rsidRPr="007B4F88">
        <w:rPr>
          <w:rFonts w:ascii="Arial" w:hAnsi="Arial" w:cs="Arial"/>
          <w:sz w:val="24"/>
          <w:szCs w:val="24"/>
        </w:rPr>
        <w:t xml:space="preserve"> concerns about the aim to permit and </w:t>
      </w:r>
      <w:r w:rsidR="40B3F61F" w:rsidRPr="007B4F88">
        <w:rPr>
          <w:rFonts w:ascii="Arial" w:hAnsi="Arial" w:cs="Arial"/>
          <w:sz w:val="24"/>
          <w:szCs w:val="24"/>
        </w:rPr>
        <w:t>insufficient powers to decide whether or where gambling premises can open</w:t>
      </w:r>
      <w:r w:rsidR="007B4F88" w:rsidRPr="007B4F88">
        <w:rPr>
          <w:rFonts w:ascii="Arial" w:hAnsi="Arial" w:cs="Arial"/>
          <w:sz w:val="24"/>
          <w:szCs w:val="24"/>
        </w:rPr>
        <w:t xml:space="preserve"> in a local area</w:t>
      </w:r>
      <w:r w:rsidR="40B3F61F" w:rsidRPr="007B4F88">
        <w:rPr>
          <w:rFonts w:ascii="Arial" w:hAnsi="Arial" w:cs="Arial"/>
          <w:sz w:val="24"/>
          <w:szCs w:val="24"/>
        </w:rPr>
        <w:t>.</w:t>
      </w:r>
      <w:r w:rsidR="002C3604">
        <w:br/>
      </w:r>
    </w:p>
    <w:p w14:paraId="45C930AC" w14:textId="734F7F7C" w:rsidR="000A6EFC" w:rsidRPr="000A6EFC" w:rsidRDefault="2A971225" w:rsidP="000A6EFC">
      <w:pPr>
        <w:pStyle w:val="ListParagraph"/>
        <w:numPr>
          <w:ilvl w:val="0"/>
          <w:numId w:val="9"/>
        </w:numPr>
        <w:rPr>
          <w:rFonts w:ascii="Arial" w:hAnsi="Arial" w:cs="Arial"/>
          <w:color w:val="2D2D2D"/>
          <w:sz w:val="24"/>
          <w:szCs w:val="24"/>
        </w:rPr>
      </w:pPr>
      <w:r w:rsidRPr="4C2FE4C8">
        <w:rPr>
          <w:rFonts w:ascii="Arial" w:hAnsi="Arial" w:cs="Arial"/>
          <w:color w:val="2D2D2D"/>
          <w:sz w:val="24"/>
          <w:szCs w:val="24"/>
        </w:rPr>
        <w:t>Additionally, w</w:t>
      </w:r>
      <w:r w:rsidR="739B5786" w:rsidRPr="4C2FE4C8">
        <w:rPr>
          <w:rFonts w:ascii="Arial" w:hAnsi="Arial" w:cs="Arial"/>
          <w:color w:val="2D2D2D"/>
          <w:sz w:val="24"/>
          <w:szCs w:val="24"/>
        </w:rPr>
        <w:t>e have produced a briefing note on bringing together regulatory services teams into a newly formed unitary council</w:t>
      </w:r>
      <w:r w:rsidRPr="4C2FE4C8">
        <w:rPr>
          <w:rFonts w:ascii="Arial" w:hAnsi="Arial" w:cs="Arial"/>
          <w:color w:val="2D2D2D"/>
          <w:sz w:val="24"/>
          <w:szCs w:val="24"/>
        </w:rPr>
        <w:t>, based on a roundtable discussion with councils</w:t>
      </w:r>
      <w:r w:rsidR="739B5786" w:rsidRPr="4C2FE4C8">
        <w:rPr>
          <w:rFonts w:ascii="Arial" w:hAnsi="Arial" w:cs="Arial"/>
          <w:color w:val="2D2D2D"/>
          <w:sz w:val="24"/>
          <w:szCs w:val="24"/>
        </w:rPr>
        <w:t xml:space="preserve">. The briefing provides an overview of lessons learnt and will hopefully provide useful advice </w:t>
      </w:r>
      <w:r w:rsidR="11C46FE0" w:rsidRPr="4C2FE4C8">
        <w:rPr>
          <w:rFonts w:ascii="Arial" w:hAnsi="Arial" w:cs="Arial"/>
          <w:color w:val="2D2D2D"/>
          <w:sz w:val="24"/>
          <w:szCs w:val="24"/>
        </w:rPr>
        <w:t xml:space="preserve">to </w:t>
      </w:r>
      <w:r w:rsidR="739B5786" w:rsidRPr="4C2FE4C8">
        <w:rPr>
          <w:rFonts w:ascii="Arial" w:hAnsi="Arial" w:cs="Arial"/>
          <w:color w:val="2D2D2D"/>
          <w:sz w:val="24"/>
          <w:szCs w:val="24"/>
        </w:rPr>
        <w:t xml:space="preserve">councils going through this process in the future. </w:t>
      </w:r>
      <w:r w:rsidR="00AA17B2">
        <w:br/>
      </w:r>
      <w:r w:rsidR="0B4BAED9" w:rsidRPr="4C2FE4C8">
        <w:rPr>
          <w:rFonts w:ascii="Arial" w:hAnsi="Arial" w:cs="Arial"/>
          <w:color w:val="2D2D2D"/>
          <w:sz w:val="24"/>
          <w:szCs w:val="24"/>
        </w:rPr>
        <w:t xml:space="preserve"> </w:t>
      </w:r>
    </w:p>
    <w:p w14:paraId="35414CEC" w14:textId="78796092" w:rsidR="00F231E0" w:rsidRDefault="00F231E0" w:rsidP="008E70DD">
      <w:pPr>
        <w:spacing w:after="0" w:line="240" w:lineRule="auto"/>
        <w:jc w:val="both"/>
        <w:rPr>
          <w:rFonts w:ascii="Arial" w:hAnsi="Arial" w:cs="Arial"/>
          <w:i/>
          <w:iCs/>
          <w:color w:val="2D2D2D"/>
          <w:sz w:val="24"/>
          <w:szCs w:val="24"/>
        </w:rPr>
      </w:pPr>
      <w:r w:rsidRPr="00F231E0">
        <w:rPr>
          <w:rFonts w:ascii="Arial" w:hAnsi="Arial" w:cs="Arial"/>
          <w:i/>
          <w:iCs/>
          <w:color w:val="2D2D2D"/>
          <w:sz w:val="24"/>
          <w:szCs w:val="24"/>
        </w:rPr>
        <w:lastRenderedPageBreak/>
        <w:t>Protect duty</w:t>
      </w:r>
    </w:p>
    <w:p w14:paraId="637AC822" w14:textId="77777777" w:rsidR="008E70DD" w:rsidRDefault="008E70DD" w:rsidP="008E70DD">
      <w:pPr>
        <w:spacing w:after="0" w:line="240" w:lineRule="auto"/>
        <w:jc w:val="both"/>
        <w:rPr>
          <w:rFonts w:ascii="Arial" w:hAnsi="Arial" w:cs="Arial"/>
          <w:color w:val="2D2D2D"/>
          <w:sz w:val="24"/>
          <w:szCs w:val="24"/>
        </w:rPr>
      </w:pPr>
    </w:p>
    <w:p w14:paraId="5E3BCD11" w14:textId="5BAC93B8" w:rsidR="00F231E0" w:rsidRDefault="00F231E0" w:rsidP="00F231E0">
      <w:pPr>
        <w:pStyle w:val="ListParagraph"/>
        <w:numPr>
          <w:ilvl w:val="0"/>
          <w:numId w:val="9"/>
        </w:numPr>
        <w:rPr>
          <w:rFonts w:ascii="Helvetica" w:hAnsi="Helvetica" w:cs="Helvetica"/>
          <w:color w:val="2D2D2D"/>
          <w:sz w:val="24"/>
          <w:szCs w:val="24"/>
        </w:rPr>
      </w:pPr>
      <w:r>
        <w:rPr>
          <w:rFonts w:ascii="Arial" w:hAnsi="Arial" w:cs="Arial"/>
          <w:color w:val="2D2D2D"/>
          <w:sz w:val="24"/>
          <w:szCs w:val="24"/>
        </w:rPr>
        <w:t xml:space="preserve">The </w:t>
      </w:r>
      <w:r w:rsidRPr="00F231E0">
        <w:rPr>
          <w:rFonts w:ascii="Helvetica" w:hAnsi="Helvetica" w:cs="Helvetica"/>
          <w:color w:val="2D2D2D"/>
          <w:sz w:val="24"/>
          <w:szCs w:val="24"/>
        </w:rPr>
        <w:t xml:space="preserve">Government has announced </w:t>
      </w:r>
      <w:hyperlink r:id="rId26" w:tgtFrame="_blank" w:history="1">
        <w:r w:rsidRPr="00F231E0">
          <w:rPr>
            <w:rStyle w:val="Hyperlink"/>
            <w:rFonts w:ascii="Helvetica" w:hAnsi="Helvetica" w:cs="Helvetica"/>
            <w:color w:val="941C80"/>
            <w:sz w:val="24"/>
            <w:szCs w:val="24"/>
          </w:rPr>
          <w:t>further details for the introduction of a new Protect duty</w:t>
        </w:r>
      </w:hyperlink>
      <w:r w:rsidRPr="00F231E0">
        <w:rPr>
          <w:rFonts w:ascii="Helvetica" w:hAnsi="Helvetica" w:cs="Helvetica"/>
          <w:color w:val="2D2D2D"/>
          <w:sz w:val="24"/>
          <w:szCs w:val="24"/>
        </w:rPr>
        <w:t xml:space="preserve">, aimed at improving preparedness for, and protection from, terrorist attacks. The duty, </w:t>
      </w:r>
      <w:r>
        <w:rPr>
          <w:rFonts w:ascii="Helvetica" w:hAnsi="Helvetica" w:cs="Helvetica"/>
          <w:color w:val="2D2D2D"/>
          <w:sz w:val="24"/>
          <w:szCs w:val="24"/>
        </w:rPr>
        <w:t>also</w:t>
      </w:r>
      <w:r w:rsidRPr="00F231E0">
        <w:rPr>
          <w:rFonts w:ascii="Helvetica" w:hAnsi="Helvetica" w:cs="Helvetica"/>
          <w:color w:val="2D2D2D"/>
          <w:sz w:val="24"/>
          <w:szCs w:val="24"/>
        </w:rPr>
        <w:t xml:space="preserve"> known as ‘Martyn’s Law’, will require the owners and operators of certain locations to consider the threat from terrorism and implement appropriate mitigation measures, with measures dependent on the size of the venue and activity taking place. An inspection capability will be established to ensure compliance with the duty. We expect that Government will publish draft legislation in the Spring and will also be undertaking stakeholder engagement events</w:t>
      </w:r>
      <w:r>
        <w:rPr>
          <w:rFonts w:ascii="Helvetica" w:hAnsi="Helvetica" w:cs="Helvetica"/>
          <w:color w:val="2D2D2D"/>
          <w:sz w:val="24"/>
          <w:szCs w:val="24"/>
        </w:rPr>
        <w:t xml:space="preserve"> ahead of its introduction</w:t>
      </w:r>
      <w:r w:rsidRPr="00F231E0">
        <w:rPr>
          <w:rFonts w:ascii="Helvetica" w:hAnsi="Helvetica" w:cs="Helvetica"/>
          <w:color w:val="2D2D2D"/>
          <w:sz w:val="24"/>
          <w:szCs w:val="24"/>
        </w:rPr>
        <w:t xml:space="preserve">. </w:t>
      </w:r>
    </w:p>
    <w:p w14:paraId="64CEC8A7" w14:textId="77777777" w:rsidR="00F231E0" w:rsidRPr="00F231E0" w:rsidRDefault="00F231E0" w:rsidP="00F231E0">
      <w:pPr>
        <w:pStyle w:val="ListParagraph"/>
        <w:rPr>
          <w:rFonts w:ascii="Helvetica" w:hAnsi="Helvetica" w:cs="Helvetica"/>
          <w:color w:val="2D2D2D"/>
          <w:sz w:val="24"/>
          <w:szCs w:val="24"/>
        </w:rPr>
      </w:pPr>
    </w:p>
    <w:p w14:paraId="5C0EB3DA" w14:textId="0A555B11" w:rsidR="00897C20" w:rsidRDefault="00F231E0" w:rsidP="00897C20">
      <w:pPr>
        <w:pStyle w:val="ListParagraph"/>
        <w:numPr>
          <w:ilvl w:val="0"/>
          <w:numId w:val="9"/>
        </w:numPr>
        <w:rPr>
          <w:rFonts w:ascii="Helvetica" w:hAnsi="Helvetica" w:cs="Helvetica"/>
          <w:color w:val="2D2D2D"/>
          <w:sz w:val="24"/>
          <w:szCs w:val="24"/>
        </w:rPr>
      </w:pPr>
      <w:r>
        <w:rPr>
          <w:rFonts w:ascii="Helvetica" w:hAnsi="Helvetica" w:cs="Helvetica"/>
          <w:color w:val="2D2D2D"/>
          <w:sz w:val="24"/>
          <w:szCs w:val="24"/>
        </w:rPr>
        <w:t xml:space="preserve">In </w:t>
      </w:r>
      <w:hyperlink r:id="rId27" w:tgtFrame="_blank" w:history="1">
        <w:r>
          <w:rPr>
            <w:rStyle w:val="Hyperlink"/>
            <w:rFonts w:ascii="Helvetica" w:hAnsi="Helvetica" w:cs="Helvetica"/>
            <w:color w:val="941C80"/>
            <w:sz w:val="24"/>
            <w:szCs w:val="24"/>
          </w:rPr>
          <w:t>response to the announcement, we called on government to ensure that funding is available</w:t>
        </w:r>
      </w:hyperlink>
      <w:r>
        <w:rPr>
          <w:rFonts w:ascii="Helvetica" w:hAnsi="Helvetica" w:cs="Helvetica"/>
          <w:color w:val="2D2D2D"/>
          <w:sz w:val="24"/>
          <w:szCs w:val="24"/>
        </w:rPr>
        <w:t xml:space="preserve"> to respond to the significant resource and capacity requirements needed to implement the new protect duty successfully. There is also a need to clarify how the new duty will be enforced.</w:t>
      </w:r>
    </w:p>
    <w:p w14:paraId="37884200" w14:textId="77777777" w:rsidR="00897C20" w:rsidRPr="00897C20" w:rsidRDefault="00897C20" w:rsidP="00897C20">
      <w:pPr>
        <w:pStyle w:val="ListParagraph"/>
        <w:rPr>
          <w:rFonts w:ascii="Helvetica" w:hAnsi="Helvetica" w:cs="Helvetica"/>
          <w:color w:val="2D2D2D"/>
          <w:sz w:val="24"/>
          <w:szCs w:val="24"/>
        </w:rPr>
      </w:pPr>
    </w:p>
    <w:p w14:paraId="3B16A895" w14:textId="030E9CF8" w:rsidR="00897C20" w:rsidRPr="003B3CB3" w:rsidRDefault="00897C20" w:rsidP="00B4562A">
      <w:pPr>
        <w:rPr>
          <w:rFonts w:ascii="Arial" w:hAnsi="Arial" w:cs="Arial"/>
          <w:color w:val="2D2D2D"/>
          <w:sz w:val="24"/>
          <w:szCs w:val="24"/>
        </w:rPr>
      </w:pPr>
      <w:r w:rsidRPr="00690347">
        <w:rPr>
          <w:rFonts w:ascii="Arial" w:hAnsi="Arial" w:cs="Arial"/>
          <w:i/>
          <w:iCs/>
          <w:color w:val="2D2D2D"/>
          <w:sz w:val="24"/>
          <w:szCs w:val="24"/>
        </w:rPr>
        <w:t>UK Government Resilience Framework</w:t>
      </w:r>
    </w:p>
    <w:p w14:paraId="4FFE8BB5" w14:textId="20E8F649" w:rsidR="00897C20" w:rsidRPr="003B3CB3" w:rsidRDefault="00690347" w:rsidP="00897C20">
      <w:pPr>
        <w:pStyle w:val="ListParagraph"/>
        <w:numPr>
          <w:ilvl w:val="0"/>
          <w:numId w:val="9"/>
        </w:numPr>
        <w:rPr>
          <w:rFonts w:ascii="Arial" w:hAnsi="Arial" w:cs="Arial"/>
          <w:color w:val="2D2D2D"/>
          <w:sz w:val="24"/>
          <w:szCs w:val="24"/>
        </w:rPr>
      </w:pPr>
      <w:r w:rsidRPr="003B3CB3">
        <w:rPr>
          <w:rFonts w:ascii="Arial" w:hAnsi="Arial" w:cs="Arial"/>
          <w:color w:val="2D2D2D"/>
          <w:sz w:val="24"/>
          <w:szCs w:val="24"/>
        </w:rPr>
        <w:t xml:space="preserve">Shortly before Christmas, the Government published </w:t>
      </w:r>
      <w:r w:rsidR="00FD2CAD" w:rsidRPr="003B3CB3">
        <w:rPr>
          <w:rFonts w:ascii="Arial" w:hAnsi="Arial" w:cs="Arial"/>
          <w:color w:val="2D2D2D"/>
          <w:sz w:val="24"/>
          <w:szCs w:val="24"/>
        </w:rPr>
        <w:t xml:space="preserve">its long awaited </w:t>
      </w:r>
      <w:hyperlink r:id="rId28" w:history="1">
        <w:r w:rsidR="00FD2CAD" w:rsidRPr="003B3CB3">
          <w:rPr>
            <w:rStyle w:val="Hyperlink"/>
            <w:rFonts w:ascii="Arial" w:hAnsi="Arial" w:cs="Arial"/>
            <w:sz w:val="24"/>
            <w:szCs w:val="24"/>
          </w:rPr>
          <w:t>UK Government Resilience Framework</w:t>
        </w:r>
      </w:hyperlink>
      <w:r w:rsidR="00FD2CAD" w:rsidRPr="003B3CB3">
        <w:rPr>
          <w:rFonts w:ascii="Arial" w:hAnsi="Arial" w:cs="Arial"/>
          <w:color w:val="2D2D2D"/>
          <w:sz w:val="24"/>
          <w:szCs w:val="24"/>
        </w:rPr>
        <w:t xml:space="preserve"> </w:t>
      </w:r>
      <w:r w:rsidR="00897C20" w:rsidRPr="003B3CB3">
        <w:rPr>
          <w:rFonts w:ascii="Arial" w:hAnsi="Arial" w:cs="Arial"/>
          <w:sz w:val="24"/>
          <w:szCs w:val="24"/>
        </w:rPr>
        <w:t xml:space="preserve">delivering on a commitment in the 2021 integrated review to develop a new national resilience strategy. The strategy is based on three key principles; that a shared understanding of the risks we face is essential; that prevention is better than cure, and resilience building should focus effort across the whole risk cycle; and that resilience is a whole of society endeavour which everyone should be empowered to </w:t>
      </w:r>
      <w:proofErr w:type="gramStart"/>
      <w:r w:rsidR="00897C20" w:rsidRPr="003B3CB3">
        <w:rPr>
          <w:rFonts w:ascii="Arial" w:hAnsi="Arial" w:cs="Arial"/>
          <w:sz w:val="24"/>
          <w:szCs w:val="24"/>
        </w:rPr>
        <w:t>make a contribution</w:t>
      </w:r>
      <w:proofErr w:type="gramEnd"/>
      <w:r w:rsidR="00897C20" w:rsidRPr="003B3CB3">
        <w:rPr>
          <w:rFonts w:ascii="Arial" w:hAnsi="Arial" w:cs="Arial"/>
          <w:sz w:val="24"/>
          <w:szCs w:val="24"/>
        </w:rPr>
        <w:t xml:space="preserve"> to.</w:t>
      </w:r>
    </w:p>
    <w:p w14:paraId="734279CA" w14:textId="77777777" w:rsidR="00897C20" w:rsidRPr="003B3CB3" w:rsidRDefault="00897C20" w:rsidP="00897C20">
      <w:pPr>
        <w:pStyle w:val="ListParagraph"/>
        <w:rPr>
          <w:rFonts w:ascii="Arial" w:hAnsi="Arial" w:cs="Arial"/>
          <w:sz w:val="24"/>
          <w:szCs w:val="24"/>
        </w:rPr>
      </w:pPr>
    </w:p>
    <w:p w14:paraId="4920986E" w14:textId="77777777" w:rsidR="00897C20" w:rsidRPr="003B3CB3" w:rsidRDefault="00897C20" w:rsidP="00897C20">
      <w:pPr>
        <w:pStyle w:val="ListParagraph"/>
        <w:numPr>
          <w:ilvl w:val="0"/>
          <w:numId w:val="9"/>
        </w:numPr>
        <w:rPr>
          <w:rFonts w:ascii="Arial" w:hAnsi="Arial" w:cs="Arial"/>
          <w:color w:val="2D2D2D"/>
          <w:sz w:val="24"/>
          <w:szCs w:val="24"/>
        </w:rPr>
      </w:pPr>
      <w:r w:rsidRPr="003B3CB3">
        <w:rPr>
          <w:rFonts w:ascii="Arial" w:hAnsi="Arial" w:cs="Arial"/>
          <w:sz w:val="24"/>
          <w:szCs w:val="24"/>
        </w:rPr>
        <w:t xml:space="preserve">The section on responsibility and accountability will be of particular interest to councils, with proposals to pilot the creation of a </w:t>
      </w:r>
      <w:proofErr w:type="gramStart"/>
      <w:r w:rsidRPr="003B3CB3">
        <w:rPr>
          <w:rFonts w:ascii="Arial" w:hAnsi="Arial" w:cs="Arial"/>
          <w:sz w:val="24"/>
          <w:szCs w:val="24"/>
        </w:rPr>
        <w:t>full time</w:t>
      </w:r>
      <w:proofErr w:type="gramEnd"/>
      <w:r w:rsidRPr="003B3CB3">
        <w:rPr>
          <w:rFonts w:ascii="Arial" w:hAnsi="Arial" w:cs="Arial"/>
          <w:sz w:val="24"/>
          <w:szCs w:val="24"/>
        </w:rPr>
        <w:t xml:space="preserve"> local resilience forum chair ‘chief resilience officer’ role, accountable to executive local democratic leaders.  The Government will also consider the best ways of developing mechanisms for stronger assurance of LRFs’ collective delivery, including auditable frameworks and building assessment of resilience into inspection/adult regimes of individual responders.</w:t>
      </w:r>
    </w:p>
    <w:p w14:paraId="02847E4B" w14:textId="77777777" w:rsidR="00897C20" w:rsidRPr="003B3CB3" w:rsidRDefault="00897C20" w:rsidP="00897C20">
      <w:pPr>
        <w:pStyle w:val="ListParagraph"/>
        <w:rPr>
          <w:rFonts w:ascii="Arial" w:hAnsi="Arial" w:cs="Arial"/>
          <w:sz w:val="24"/>
          <w:szCs w:val="24"/>
        </w:rPr>
      </w:pPr>
    </w:p>
    <w:p w14:paraId="060DB6B2" w14:textId="62A889B8" w:rsidR="00897C20" w:rsidRPr="00B4562A" w:rsidRDefault="44D1BBD9" w:rsidP="00897C20">
      <w:pPr>
        <w:pStyle w:val="ListParagraph"/>
        <w:numPr>
          <w:ilvl w:val="0"/>
          <w:numId w:val="9"/>
        </w:numPr>
        <w:rPr>
          <w:rFonts w:ascii="Arial" w:hAnsi="Arial" w:cs="Arial"/>
          <w:color w:val="2D2D2D"/>
          <w:sz w:val="24"/>
          <w:szCs w:val="24"/>
        </w:rPr>
      </w:pPr>
      <w:r w:rsidRPr="03FD47E4">
        <w:rPr>
          <w:rFonts w:ascii="Arial" w:hAnsi="Arial" w:cs="Arial"/>
          <w:sz w:val="24"/>
          <w:szCs w:val="24"/>
        </w:rPr>
        <w:t>Officers will be meet later this month with the DLUHC officials tasked with taking forward the proposals in the framework.</w:t>
      </w:r>
    </w:p>
    <w:p w14:paraId="76B83774" w14:textId="77777777" w:rsidR="00B4562A" w:rsidRPr="00B4562A" w:rsidRDefault="00B4562A" w:rsidP="00B4562A">
      <w:pPr>
        <w:rPr>
          <w:rFonts w:ascii="Arial" w:hAnsi="Arial" w:cs="Arial"/>
          <w:color w:val="2D2D2D"/>
          <w:sz w:val="24"/>
          <w:szCs w:val="24"/>
        </w:rPr>
      </w:pPr>
    </w:p>
    <w:p w14:paraId="38B4C1CA" w14:textId="3329E362" w:rsidR="6A3ACB29" w:rsidRDefault="6A3ACB29" w:rsidP="03FD47E4">
      <w:pPr>
        <w:rPr>
          <w:rFonts w:ascii="Arial" w:hAnsi="Arial" w:cs="Arial"/>
          <w:color w:val="2D2D2D"/>
          <w:sz w:val="24"/>
          <w:szCs w:val="24"/>
        </w:rPr>
      </w:pPr>
      <w:r w:rsidRPr="03FD47E4">
        <w:rPr>
          <w:rFonts w:ascii="Arial" w:hAnsi="Arial" w:cs="Arial"/>
          <w:i/>
          <w:iCs/>
          <w:color w:val="2D2D2D"/>
          <w:sz w:val="24"/>
          <w:szCs w:val="24"/>
        </w:rPr>
        <w:t>Voluntary and Community Sector</w:t>
      </w:r>
    </w:p>
    <w:p w14:paraId="7BE9AEB6" w14:textId="4092E67D" w:rsidR="1793CC72" w:rsidRPr="00B4562A" w:rsidRDefault="1793CC72" w:rsidP="03FD47E4">
      <w:pPr>
        <w:pStyle w:val="ListParagraph"/>
        <w:numPr>
          <w:ilvl w:val="0"/>
          <w:numId w:val="9"/>
        </w:numPr>
        <w:rPr>
          <w:rFonts w:ascii="Arial" w:eastAsia="Arial" w:hAnsi="Arial" w:cs="Arial"/>
          <w:color w:val="000000" w:themeColor="text1"/>
          <w:sz w:val="24"/>
          <w:szCs w:val="24"/>
        </w:rPr>
      </w:pPr>
      <w:r w:rsidRPr="03FD47E4">
        <w:rPr>
          <w:rFonts w:ascii="Arial" w:eastAsia="Arial" w:hAnsi="Arial" w:cs="Arial"/>
          <w:color w:val="000000" w:themeColor="text1"/>
          <w:sz w:val="24"/>
          <w:szCs w:val="24"/>
          <w:lang w:val="en-US"/>
        </w:rPr>
        <w:t xml:space="preserve">In December, the LGA published a research report looking at the </w:t>
      </w:r>
      <w:hyperlink r:id="rId29" w:anchor="1-executive-summary">
        <w:r w:rsidRPr="03FD47E4">
          <w:rPr>
            <w:rStyle w:val="Hyperlink"/>
            <w:rFonts w:ascii="Arial" w:eastAsia="Arial" w:hAnsi="Arial" w:cs="Arial"/>
            <w:sz w:val="24"/>
            <w:szCs w:val="24"/>
            <w:lang w:val="en-US"/>
          </w:rPr>
          <w:t>State of strategic relationships between councils and their local voluntary and community sectors</w:t>
        </w:r>
      </w:hyperlink>
      <w:r w:rsidRPr="03FD47E4">
        <w:rPr>
          <w:rFonts w:ascii="Arial" w:eastAsia="Arial" w:hAnsi="Arial" w:cs="Arial"/>
          <w:color w:val="000000" w:themeColor="text1"/>
          <w:sz w:val="24"/>
          <w:szCs w:val="24"/>
          <w:lang w:val="en-US"/>
        </w:rPr>
        <w:t xml:space="preserve">. The research, undertaken with Locality, provides an honest reflection of the state of relationships between the sectors, establishes </w:t>
      </w:r>
      <w:r w:rsidRPr="03FD47E4">
        <w:rPr>
          <w:rFonts w:ascii="Arial" w:eastAsia="Arial" w:hAnsi="Arial" w:cs="Arial"/>
          <w:color w:val="000000" w:themeColor="text1"/>
          <w:sz w:val="24"/>
          <w:szCs w:val="24"/>
          <w:lang w:val="en-US"/>
        </w:rPr>
        <w:lastRenderedPageBreak/>
        <w:t>a typology of council/VCS relationships, and sets out four key principles to maintain or improve partnership working:</w:t>
      </w:r>
    </w:p>
    <w:p w14:paraId="5EA126D8" w14:textId="77777777" w:rsidR="00B4562A" w:rsidRDefault="00B4562A" w:rsidP="00B4562A">
      <w:pPr>
        <w:pStyle w:val="ListParagraph"/>
        <w:rPr>
          <w:rFonts w:ascii="Arial" w:eastAsia="Arial" w:hAnsi="Arial" w:cs="Arial"/>
          <w:color w:val="000000" w:themeColor="text1"/>
          <w:sz w:val="24"/>
          <w:szCs w:val="24"/>
        </w:rPr>
      </w:pPr>
    </w:p>
    <w:p w14:paraId="046C880C" w14:textId="39BFBE5E" w:rsidR="1793CC72" w:rsidRDefault="1793CC72" w:rsidP="03FD47E4">
      <w:pPr>
        <w:pStyle w:val="ListParagraph"/>
        <w:numPr>
          <w:ilvl w:val="1"/>
          <w:numId w:val="1"/>
        </w:numPr>
        <w:spacing w:after="0" w:line="276" w:lineRule="auto"/>
        <w:rPr>
          <w:rFonts w:ascii="Arial" w:eastAsia="Arial" w:hAnsi="Arial" w:cs="Arial"/>
          <w:color w:val="000000" w:themeColor="text1"/>
          <w:sz w:val="24"/>
          <w:szCs w:val="24"/>
        </w:rPr>
      </w:pPr>
      <w:r w:rsidRPr="03FD47E4">
        <w:rPr>
          <w:rFonts w:ascii="Arial" w:eastAsia="Arial" w:hAnsi="Arial" w:cs="Arial"/>
          <w:color w:val="000000" w:themeColor="text1"/>
          <w:sz w:val="24"/>
          <w:szCs w:val="24"/>
          <w:lang w:val="en-US"/>
        </w:rPr>
        <w:t xml:space="preserve">Shared foundations, providing clarity of purpose, values and </w:t>
      </w:r>
      <w:proofErr w:type="gramStart"/>
      <w:r w:rsidRPr="03FD47E4">
        <w:rPr>
          <w:rFonts w:ascii="Arial" w:eastAsia="Arial" w:hAnsi="Arial" w:cs="Arial"/>
          <w:color w:val="000000" w:themeColor="text1"/>
          <w:sz w:val="24"/>
          <w:szCs w:val="24"/>
          <w:lang w:val="en-US"/>
        </w:rPr>
        <w:t>roles;</w:t>
      </w:r>
      <w:proofErr w:type="gramEnd"/>
    </w:p>
    <w:p w14:paraId="504AA9AB" w14:textId="38ABDF53" w:rsidR="1793CC72" w:rsidRDefault="1793CC72" w:rsidP="03FD47E4">
      <w:pPr>
        <w:pStyle w:val="ListParagraph"/>
        <w:numPr>
          <w:ilvl w:val="1"/>
          <w:numId w:val="1"/>
        </w:numPr>
        <w:spacing w:after="0" w:line="276" w:lineRule="auto"/>
        <w:rPr>
          <w:rFonts w:ascii="Arial" w:eastAsia="Arial" w:hAnsi="Arial" w:cs="Arial"/>
          <w:color w:val="000000" w:themeColor="text1"/>
          <w:sz w:val="24"/>
          <w:szCs w:val="24"/>
          <w:lang w:val="en-US"/>
        </w:rPr>
      </w:pPr>
      <w:r w:rsidRPr="03FD47E4">
        <w:rPr>
          <w:rFonts w:ascii="Arial" w:eastAsia="Arial" w:hAnsi="Arial" w:cs="Arial"/>
          <w:color w:val="000000" w:themeColor="text1"/>
          <w:sz w:val="24"/>
          <w:szCs w:val="24"/>
          <w:lang w:val="en-US"/>
        </w:rPr>
        <w:t xml:space="preserve">Relational culture: </w:t>
      </w:r>
      <w:proofErr w:type="spellStart"/>
      <w:r w:rsidRPr="03FD47E4">
        <w:rPr>
          <w:rFonts w:ascii="Arial" w:eastAsia="Arial" w:hAnsi="Arial" w:cs="Arial"/>
          <w:color w:val="000000" w:themeColor="text1"/>
          <w:sz w:val="24"/>
          <w:szCs w:val="24"/>
          <w:lang w:val="en-US"/>
        </w:rPr>
        <w:t>behaviours</w:t>
      </w:r>
      <w:proofErr w:type="spellEnd"/>
      <w:r w:rsidRPr="03FD47E4">
        <w:rPr>
          <w:rFonts w:ascii="Arial" w:eastAsia="Arial" w:hAnsi="Arial" w:cs="Arial"/>
          <w:color w:val="000000" w:themeColor="text1"/>
          <w:sz w:val="24"/>
          <w:szCs w:val="24"/>
          <w:lang w:val="en-US"/>
        </w:rPr>
        <w:t xml:space="preserve"> and ways of working that allow the community to </w:t>
      </w:r>
      <w:proofErr w:type="gramStart"/>
      <w:r w:rsidRPr="03FD47E4">
        <w:rPr>
          <w:rFonts w:ascii="Arial" w:eastAsia="Arial" w:hAnsi="Arial" w:cs="Arial"/>
          <w:color w:val="000000" w:themeColor="text1"/>
          <w:sz w:val="24"/>
          <w:szCs w:val="24"/>
          <w:lang w:val="en-US"/>
        </w:rPr>
        <w:t>flourish;</w:t>
      </w:r>
      <w:proofErr w:type="gramEnd"/>
    </w:p>
    <w:p w14:paraId="74A4FBD5" w14:textId="5A777DBE" w:rsidR="1793CC72" w:rsidRDefault="1793CC72" w:rsidP="03FD47E4">
      <w:pPr>
        <w:pStyle w:val="ListParagraph"/>
        <w:numPr>
          <w:ilvl w:val="1"/>
          <w:numId w:val="1"/>
        </w:numPr>
        <w:spacing w:after="0" w:line="276" w:lineRule="auto"/>
        <w:rPr>
          <w:rFonts w:ascii="Arial" w:eastAsia="Arial" w:hAnsi="Arial" w:cs="Arial"/>
          <w:color w:val="000000" w:themeColor="text1"/>
          <w:sz w:val="24"/>
          <w:szCs w:val="24"/>
        </w:rPr>
      </w:pPr>
      <w:r w:rsidRPr="03FD47E4">
        <w:rPr>
          <w:rFonts w:ascii="Arial" w:eastAsia="Arial" w:hAnsi="Arial" w:cs="Arial"/>
          <w:color w:val="000000" w:themeColor="text1"/>
          <w:sz w:val="24"/>
          <w:szCs w:val="24"/>
          <w:lang w:val="en-US"/>
        </w:rPr>
        <w:t xml:space="preserve">Effective structures that are fit for purpose and enable </w:t>
      </w:r>
      <w:proofErr w:type="gramStart"/>
      <w:r w:rsidRPr="03FD47E4">
        <w:rPr>
          <w:rFonts w:ascii="Arial" w:eastAsia="Arial" w:hAnsi="Arial" w:cs="Arial"/>
          <w:color w:val="000000" w:themeColor="text1"/>
          <w:sz w:val="24"/>
          <w:szCs w:val="24"/>
          <w:lang w:val="en-US"/>
        </w:rPr>
        <w:t>innovation;</w:t>
      </w:r>
      <w:proofErr w:type="gramEnd"/>
    </w:p>
    <w:p w14:paraId="169BC2AE" w14:textId="6D0D3F00" w:rsidR="1793CC72" w:rsidRDefault="1793CC72" w:rsidP="03FD47E4">
      <w:pPr>
        <w:pStyle w:val="ListParagraph"/>
        <w:numPr>
          <w:ilvl w:val="1"/>
          <w:numId w:val="1"/>
        </w:numPr>
        <w:spacing w:after="0" w:line="276" w:lineRule="auto"/>
        <w:rPr>
          <w:rFonts w:ascii="Arial" w:eastAsia="Arial" w:hAnsi="Arial" w:cs="Arial"/>
          <w:color w:val="000000" w:themeColor="text1"/>
          <w:sz w:val="24"/>
          <w:szCs w:val="24"/>
        </w:rPr>
      </w:pPr>
      <w:r w:rsidRPr="03FD47E4">
        <w:rPr>
          <w:rFonts w:ascii="Arial" w:eastAsia="Arial" w:hAnsi="Arial" w:cs="Arial"/>
          <w:color w:val="000000" w:themeColor="text1"/>
          <w:sz w:val="24"/>
          <w:szCs w:val="24"/>
          <w:lang w:val="en-US"/>
        </w:rPr>
        <w:t>Capacity and resources</w:t>
      </w:r>
    </w:p>
    <w:p w14:paraId="7D113669" w14:textId="60563D1B" w:rsidR="03FD47E4" w:rsidRDefault="03FD47E4" w:rsidP="03FD47E4">
      <w:pPr>
        <w:spacing w:after="0" w:line="276" w:lineRule="auto"/>
        <w:ind w:left="720"/>
        <w:rPr>
          <w:rFonts w:ascii="Arial" w:eastAsia="Arial" w:hAnsi="Arial" w:cs="Arial"/>
          <w:color w:val="000000" w:themeColor="text1"/>
          <w:sz w:val="24"/>
          <w:szCs w:val="24"/>
        </w:rPr>
      </w:pPr>
    </w:p>
    <w:p w14:paraId="7ACC6E49" w14:textId="50B2ED0D" w:rsidR="1793CC72" w:rsidRDefault="1793CC72" w:rsidP="03FD47E4">
      <w:pPr>
        <w:pStyle w:val="ListParagraph"/>
        <w:numPr>
          <w:ilvl w:val="0"/>
          <w:numId w:val="9"/>
        </w:numPr>
        <w:rPr>
          <w:rFonts w:ascii="Arial" w:eastAsia="Arial" w:hAnsi="Arial" w:cs="Arial"/>
          <w:color w:val="000000" w:themeColor="text1"/>
          <w:sz w:val="24"/>
          <w:szCs w:val="24"/>
          <w:lang w:val="en-US"/>
        </w:rPr>
      </w:pPr>
      <w:r w:rsidRPr="03FD47E4">
        <w:rPr>
          <w:rFonts w:ascii="Arial" w:eastAsia="Arial" w:hAnsi="Arial" w:cs="Arial"/>
          <w:color w:val="2D2D2D"/>
          <w:sz w:val="24"/>
          <w:szCs w:val="24"/>
        </w:rPr>
        <w:t xml:space="preserve"> A</w:t>
      </w:r>
      <w:r w:rsidRPr="03FD47E4">
        <w:rPr>
          <w:rFonts w:ascii="Arial" w:eastAsia="Arial" w:hAnsi="Arial" w:cs="Arial"/>
          <w:color w:val="000000" w:themeColor="text1"/>
          <w:sz w:val="24"/>
          <w:szCs w:val="24"/>
          <w:lang w:val="en-US"/>
        </w:rPr>
        <w:t xml:space="preserve"> toolkit for members and officers is being prepared to </w:t>
      </w:r>
      <w:r w:rsidR="2708F5BD" w:rsidRPr="03FD47E4">
        <w:rPr>
          <w:rFonts w:ascii="Arial" w:eastAsia="Arial" w:hAnsi="Arial" w:cs="Arial"/>
          <w:color w:val="000000" w:themeColor="text1"/>
          <w:sz w:val="24"/>
          <w:szCs w:val="24"/>
          <w:lang w:val="en-US"/>
        </w:rPr>
        <w:t xml:space="preserve">enable the findings of the report to be </w:t>
      </w:r>
      <w:r w:rsidR="0EFB3293" w:rsidRPr="03FD47E4">
        <w:rPr>
          <w:rFonts w:ascii="Arial" w:eastAsia="Arial" w:hAnsi="Arial" w:cs="Arial"/>
          <w:color w:val="000000" w:themeColor="text1"/>
          <w:sz w:val="24"/>
          <w:szCs w:val="24"/>
          <w:lang w:val="en-US"/>
        </w:rPr>
        <w:t xml:space="preserve">disseminated and turned into good practice. This </w:t>
      </w:r>
      <w:r w:rsidRPr="03FD47E4">
        <w:rPr>
          <w:rFonts w:ascii="Arial" w:eastAsia="Arial" w:hAnsi="Arial" w:cs="Arial"/>
          <w:color w:val="000000" w:themeColor="text1"/>
          <w:sz w:val="24"/>
          <w:szCs w:val="24"/>
          <w:lang w:val="en-US"/>
        </w:rPr>
        <w:t>will be available later in the year.</w:t>
      </w:r>
    </w:p>
    <w:p w14:paraId="02759DF3" w14:textId="77777777" w:rsidR="002377E1" w:rsidRPr="002377E1" w:rsidRDefault="002377E1" w:rsidP="002377E1">
      <w:pPr>
        <w:pStyle w:val="ListParagraph"/>
        <w:rPr>
          <w:rFonts w:ascii="Helvetica" w:hAnsi="Helvetica" w:cs="Helvetica"/>
          <w:color w:val="2D2D2D"/>
          <w:sz w:val="24"/>
          <w:szCs w:val="24"/>
        </w:rPr>
      </w:pPr>
    </w:p>
    <w:p w14:paraId="648757E5" w14:textId="3EEBF595" w:rsidR="002377E1" w:rsidRPr="002377E1" w:rsidRDefault="002377E1" w:rsidP="00B4562A">
      <w:pPr>
        <w:rPr>
          <w:rFonts w:ascii="Helvetica" w:hAnsi="Helvetica" w:cs="Helvetica"/>
          <w:color w:val="2D2D2D"/>
          <w:sz w:val="24"/>
          <w:szCs w:val="24"/>
        </w:rPr>
      </w:pPr>
      <w:r w:rsidRPr="002C352E">
        <w:rPr>
          <w:rFonts w:ascii="Helvetica" w:hAnsi="Helvetica" w:cs="Helvetica"/>
          <w:b/>
          <w:bCs/>
          <w:color w:val="2D2D2D"/>
          <w:sz w:val="24"/>
          <w:szCs w:val="24"/>
        </w:rPr>
        <w:t>Fire Services Management Committee</w:t>
      </w:r>
    </w:p>
    <w:p w14:paraId="02443103" w14:textId="3A912BAA" w:rsidR="00550AD9" w:rsidRDefault="3115F100" w:rsidP="00550AD9">
      <w:pPr>
        <w:pStyle w:val="ListParagraph"/>
        <w:numPr>
          <w:ilvl w:val="0"/>
          <w:numId w:val="9"/>
        </w:numPr>
        <w:rPr>
          <w:rFonts w:ascii="Helvetica" w:hAnsi="Helvetica" w:cs="Helvetica"/>
          <w:color w:val="2D2D2D"/>
          <w:sz w:val="24"/>
          <w:szCs w:val="24"/>
        </w:rPr>
      </w:pPr>
      <w:r w:rsidRPr="03FD47E4">
        <w:rPr>
          <w:rFonts w:ascii="Helvetica" w:hAnsi="Helvetica" w:cs="Helvetica"/>
          <w:color w:val="2D2D2D"/>
          <w:sz w:val="24"/>
          <w:szCs w:val="24"/>
        </w:rPr>
        <w:t xml:space="preserve">The Fire Services Management Committee (FSMC) met on </w:t>
      </w:r>
      <w:r w:rsidR="0B7F8BDF" w:rsidRPr="03FD47E4">
        <w:rPr>
          <w:rFonts w:ascii="Helvetica" w:hAnsi="Helvetica" w:cs="Helvetica"/>
          <w:color w:val="2D2D2D"/>
          <w:sz w:val="24"/>
          <w:szCs w:val="24"/>
        </w:rPr>
        <w:t>9 December</w:t>
      </w:r>
      <w:r w:rsidR="066750BC" w:rsidRPr="03FD47E4">
        <w:rPr>
          <w:rFonts w:ascii="Helvetica" w:hAnsi="Helvetica" w:cs="Helvetica"/>
          <w:color w:val="2D2D2D"/>
          <w:sz w:val="24"/>
          <w:szCs w:val="24"/>
        </w:rPr>
        <w:t xml:space="preserve">. The FSMC received updates </w:t>
      </w:r>
      <w:proofErr w:type="spellStart"/>
      <w:r w:rsidR="066750BC" w:rsidRPr="03FD47E4">
        <w:rPr>
          <w:rFonts w:ascii="Helvetica" w:hAnsi="Helvetica" w:cs="Helvetica"/>
          <w:color w:val="2D2D2D"/>
          <w:sz w:val="24"/>
          <w:szCs w:val="24"/>
        </w:rPr>
        <w:t>form</w:t>
      </w:r>
      <w:proofErr w:type="spellEnd"/>
      <w:r w:rsidR="066750BC" w:rsidRPr="03FD47E4">
        <w:rPr>
          <w:rFonts w:ascii="Helvetica" w:hAnsi="Helvetica" w:cs="Helvetica"/>
          <w:color w:val="2D2D2D"/>
          <w:sz w:val="24"/>
          <w:szCs w:val="24"/>
        </w:rPr>
        <w:t xml:space="preserve"> the Home Office on the White Paper, and had discussions on wildfires, the </w:t>
      </w:r>
      <w:r w:rsidR="18784515" w:rsidRPr="03FD47E4">
        <w:rPr>
          <w:rFonts w:ascii="Helvetica" w:hAnsi="Helvetica" w:cs="Helvetica"/>
          <w:color w:val="2D2D2D"/>
          <w:sz w:val="24"/>
          <w:szCs w:val="24"/>
        </w:rPr>
        <w:t>Emergency</w:t>
      </w:r>
      <w:r w:rsidR="066750BC" w:rsidRPr="03FD47E4">
        <w:rPr>
          <w:rFonts w:ascii="Helvetica" w:hAnsi="Helvetica" w:cs="Helvetica"/>
          <w:color w:val="2D2D2D"/>
          <w:sz w:val="24"/>
          <w:szCs w:val="24"/>
        </w:rPr>
        <w:t xml:space="preserve"> Services Mobile Communications </w:t>
      </w:r>
      <w:proofErr w:type="gramStart"/>
      <w:r w:rsidR="066750BC" w:rsidRPr="03FD47E4">
        <w:rPr>
          <w:rFonts w:ascii="Helvetica" w:hAnsi="Helvetica" w:cs="Helvetica"/>
          <w:color w:val="2D2D2D"/>
          <w:sz w:val="24"/>
          <w:szCs w:val="24"/>
        </w:rPr>
        <w:t>Programme</w:t>
      </w:r>
      <w:proofErr w:type="gramEnd"/>
      <w:r w:rsidR="498F8B3D" w:rsidRPr="03FD47E4">
        <w:rPr>
          <w:rFonts w:ascii="Helvetica" w:hAnsi="Helvetica" w:cs="Helvetica"/>
          <w:color w:val="2D2D2D"/>
          <w:sz w:val="24"/>
          <w:szCs w:val="24"/>
        </w:rPr>
        <w:t xml:space="preserve"> and</w:t>
      </w:r>
      <w:r w:rsidR="066750BC" w:rsidRPr="03FD47E4">
        <w:rPr>
          <w:rFonts w:ascii="Helvetica" w:hAnsi="Helvetica" w:cs="Helvetica"/>
          <w:color w:val="2D2D2D"/>
          <w:sz w:val="24"/>
          <w:szCs w:val="24"/>
        </w:rPr>
        <w:t xml:space="preserve"> the Manchester Arena Inquiry</w:t>
      </w:r>
      <w:r w:rsidR="0D9B0B66" w:rsidRPr="03FD47E4">
        <w:rPr>
          <w:rFonts w:ascii="Helvetica" w:hAnsi="Helvetica" w:cs="Helvetica"/>
          <w:color w:val="2D2D2D"/>
          <w:sz w:val="24"/>
          <w:szCs w:val="24"/>
        </w:rPr>
        <w:t>. I</w:t>
      </w:r>
      <w:r w:rsidR="16D45D18" w:rsidRPr="03FD47E4">
        <w:rPr>
          <w:rFonts w:ascii="Helvetica" w:hAnsi="Helvetica" w:cs="Helvetica"/>
          <w:color w:val="2D2D2D"/>
          <w:sz w:val="24"/>
          <w:szCs w:val="24"/>
        </w:rPr>
        <w:t>ndustrial relations</w:t>
      </w:r>
      <w:r w:rsidR="0D9B0B66" w:rsidRPr="03FD47E4">
        <w:rPr>
          <w:rFonts w:ascii="Helvetica" w:hAnsi="Helvetica" w:cs="Helvetica"/>
          <w:color w:val="2D2D2D"/>
          <w:sz w:val="24"/>
          <w:szCs w:val="24"/>
        </w:rPr>
        <w:t xml:space="preserve"> were also </w:t>
      </w:r>
      <w:r w:rsidR="1DC4BBD5" w:rsidRPr="03FD47E4">
        <w:rPr>
          <w:rFonts w:ascii="Helvetica" w:hAnsi="Helvetica" w:cs="Helvetica"/>
          <w:color w:val="2D2D2D"/>
          <w:sz w:val="24"/>
          <w:szCs w:val="24"/>
        </w:rPr>
        <w:t>discussed</w:t>
      </w:r>
      <w:r w:rsidR="48D1D6AF" w:rsidRPr="03FD47E4">
        <w:rPr>
          <w:rFonts w:ascii="Helvetica" w:hAnsi="Helvetica" w:cs="Helvetica"/>
          <w:color w:val="2D2D2D"/>
          <w:sz w:val="24"/>
          <w:szCs w:val="24"/>
        </w:rPr>
        <w:t>,</w:t>
      </w:r>
      <w:r w:rsidR="1DC4BBD5" w:rsidRPr="03FD47E4">
        <w:rPr>
          <w:rFonts w:ascii="Helvetica" w:hAnsi="Helvetica" w:cs="Helvetica"/>
          <w:color w:val="2D2D2D"/>
          <w:sz w:val="24"/>
          <w:szCs w:val="24"/>
        </w:rPr>
        <w:t xml:space="preserve"> with the work being led</w:t>
      </w:r>
      <w:r w:rsidR="48D1D6AF" w:rsidRPr="03FD47E4">
        <w:rPr>
          <w:rFonts w:ascii="Helvetica" w:hAnsi="Helvetica" w:cs="Helvetica"/>
          <w:color w:val="2D2D2D"/>
          <w:sz w:val="24"/>
          <w:szCs w:val="24"/>
        </w:rPr>
        <w:t xml:space="preserve"> through the National Joint Council for local authority fire and rescue services. </w:t>
      </w:r>
    </w:p>
    <w:p w14:paraId="0AA1A003" w14:textId="77777777" w:rsidR="006D6017" w:rsidRDefault="006D6017" w:rsidP="00550AD9">
      <w:pPr>
        <w:rPr>
          <w:rFonts w:ascii="Helvetica" w:hAnsi="Helvetica" w:cs="Helvetica"/>
          <w:b/>
          <w:bCs/>
          <w:color w:val="2D2D2D"/>
          <w:sz w:val="24"/>
          <w:szCs w:val="24"/>
        </w:rPr>
      </w:pPr>
    </w:p>
    <w:p w14:paraId="705D05C8" w14:textId="3A57810F" w:rsidR="006D6017" w:rsidRDefault="00550AD9" w:rsidP="00B4562A">
      <w:pPr>
        <w:rPr>
          <w:rFonts w:ascii="Helvetica" w:hAnsi="Helvetica" w:cs="Helvetica"/>
          <w:color w:val="2D2D2D"/>
          <w:sz w:val="24"/>
          <w:szCs w:val="24"/>
        </w:rPr>
      </w:pPr>
      <w:r w:rsidRPr="00AD16D4">
        <w:rPr>
          <w:rFonts w:ascii="Helvetica" w:hAnsi="Helvetica" w:cs="Helvetica"/>
          <w:i/>
          <w:iCs/>
          <w:color w:val="2D2D2D"/>
          <w:sz w:val="24"/>
          <w:szCs w:val="24"/>
        </w:rPr>
        <w:t>Independent Culture Review of London Fire Brigade</w:t>
      </w:r>
    </w:p>
    <w:p w14:paraId="1BAE5F1D" w14:textId="7584527A" w:rsidR="00550AD9" w:rsidRDefault="5EABD069" w:rsidP="00550AD9">
      <w:pPr>
        <w:pStyle w:val="ListParagraph"/>
        <w:numPr>
          <w:ilvl w:val="0"/>
          <w:numId w:val="9"/>
        </w:numPr>
        <w:rPr>
          <w:rFonts w:ascii="Helvetica" w:hAnsi="Helvetica" w:cs="Helvetica"/>
          <w:color w:val="2D2D2D"/>
          <w:sz w:val="24"/>
          <w:szCs w:val="24"/>
        </w:rPr>
      </w:pPr>
      <w:r w:rsidRPr="03FD47E4">
        <w:rPr>
          <w:rFonts w:ascii="Helvetica" w:hAnsi="Helvetica" w:cs="Helvetica"/>
          <w:color w:val="2D2D2D"/>
          <w:sz w:val="24"/>
          <w:szCs w:val="24"/>
        </w:rPr>
        <w:t>In November, London Fire Brigade (LFB) published the outcome report of an </w:t>
      </w:r>
      <w:hyperlink r:id="rId30">
        <w:r w:rsidRPr="03FD47E4">
          <w:rPr>
            <w:rStyle w:val="Hyperlink"/>
            <w:rFonts w:ascii="Helvetica" w:hAnsi="Helvetica" w:cs="Helvetica"/>
            <w:sz w:val="24"/>
            <w:szCs w:val="24"/>
          </w:rPr>
          <w:t>Independent Culture Review</w:t>
        </w:r>
      </w:hyperlink>
      <w:r w:rsidRPr="03FD47E4">
        <w:rPr>
          <w:rFonts w:ascii="Helvetica" w:hAnsi="Helvetica" w:cs="Helvetica"/>
          <w:color w:val="2D2D2D"/>
          <w:sz w:val="24"/>
          <w:szCs w:val="24"/>
        </w:rPr>
        <w:t>, led by Nazir Afzal OBE, which was commissioned last year by Commissioner Andy Roe, with the support of the Mayor.</w:t>
      </w:r>
    </w:p>
    <w:p w14:paraId="53345F30" w14:textId="77777777" w:rsidR="00550AD9" w:rsidRDefault="00550AD9" w:rsidP="00550AD9">
      <w:pPr>
        <w:pStyle w:val="ListParagraph"/>
        <w:rPr>
          <w:rFonts w:ascii="Helvetica" w:hAnsi="Helvetica" w:cs="Helvetica"/>
          <w:color w:val="2D2D2D"/>
          <w:sz w:val="24"/>
          <w:szCs w:val="24"/>
        </w:rPr>
      </w:pPr>
    </w:p>
    <w:p w14:paraId="67898143" w14:textId="77777777" w:rsidR="00550AD9" w:rsidRDefault="5EABD069" w:rsidP="00550AD9">
      <w:pPr>
        <w:pStyle w:val="ListParagraph"/>
        <w:numPr>
          <w:ilvl w:val="0"/>
          <w:numId w:val="9"/>
        </w:numPr>
        <w:rPr>
          <w:rFonts w:ascii="Helvetica" w:hAnsi="Helvetica" w:cs="Helvetica"/>
          <w:color w:val="2D2D2D"/>
          <w:sz w:val="24"/>
          <w:szCs w:val="24"/>
        </w:rPr>
      </w:pPr>
      <w:r w:rsidRPr="03FD47E4">
        <w:rPr>
          <w:rFonts w:ascii="Helvetica" w:hAnsi="Helvetica" w:cs="Helvetica"/>
          <w:color w:val="2D2D2D"/>
          <w:sz w:val="24"/>
          <w:szCs w:val="24"/>
        </w:rPr>
        <w:t>The review included experiences of current and former staff, and the public, including members of the Grenfell community and showed examples of poor behaviour and negative experiences over many years. The report showed failings in LFBs processes which have meant women, Black, Asian and minority ethnic people and members of the LGBT+ community have been more likely to experience poor treatment and do less well in their career.</w:t>
      </w:r>
    </w:p>
    <w:p w14:paraId="2130E752" w14:textId="77777777" w:rsidR="00550AD9" w:rsidRPr="00550AD9" w:rsidRDefault="00550AD9" w:rsidP="00550AD9">
      <w:pPr>
        <w:pStyle w:val="ListParagraph"/>
        <w:rPr>
          <w:rFonts w:ascii="Helvetica" w:hAnsi="Helvetica" w:cs="Helvetica"/>
          <w:color w:val="2D2D2D"/>
          <w:sz w:val="24"/>
          <w:szCs w:val="24"/>
        </w:rPr>
      </w:pPr>
    </w:p>
    <w:p w14:paraId="23CFB2F8" w14:textId="4A3B44E2" w:rsidR="00550AD9" w:rsidRDefault="5EABD069" w:rsidP="00550AD9">
      <w:pPr>
        <w:pStyle w:val="ListParagraph"/>
        <w:numPr>
          <w:ilvl w:val="0"/>
          <w:numId w:val="9"/>
        </w:numPr>
        <w:rPr>
          <w:rFonts w:ascii="Helvetica" w:hAnsi="Helvetica" w:cs="Helvetica"/>
          <w:color w:val="2D2D2D"/>
          <w:sz w:val="24"/>
          <w:szCs w:val="24"/>
        </w:rPr>
      </w:pPr>
      <w:r w:rsidRPr="03FD47E4">
        <w:rPr>
          <w:rFonts w:ascii="Helvetica" w:hAnsi="Helvetica" w:cs="Helvetica"/>
          <w:color w:val="2D2D2D"/>
          <w:sz w:val="24"/>
          <w:szCs w:val="24"/>
        </w:rPr>
        <w:t xml:space="preserve">The Commissioner has announced immediate action in response to the testimonies, </w:t>
      </w:r>
      <w:proofErr w:type="gramStart"/>
      <w:r w:rsidRPr="03FD47E4">
        <w:rPr>
          <w:rFonts w:ascii="Helvetica" w:hAnsi="Helvetica" w:cs="Helvetica"/>
          <w:color w:val="2D2D2D"/>
          <w:sz w:val="24"/>
          <w:szCs w:val="24"/>
        </w:rPr>
        <w:t>analysis</w:t>
      </w:r>
      <w:proofErr w:type="gramEnd"/>
      <w:r w:rsidRPr="03FD47E4">
        <w:rPr>
          <w:rFonts w:ascii="Helvetica" w:hAnsi="Helvetica" w:cs="Helvetica"/>
          <w:color w:val="2D2D2D"/>
          <w:sz w:val="24"/>
          <w:szCs w:val="24"/>
        </w:rPr>
        <w:t xml:space="preserve"> and recommendations from the review, as part of a long-term programme to improve the Brigade’s culture.</w:t>
      </w:r>
    </w:p>
    <w:p w14:paraId="31CD5A2E" w14:textId="77777777" w:rsidR="00EF22C0" w:rsidRPr="00EF22C0" w:rsidRDefault="00EF22C0" w:rsidP="00EF22C0">
      <w:pPr>
        <w:pStyle w:val="ListParagraph"/>
        <w:rPr>
          <w:rFonts w:ascii="Helvetica" w:hAnsi="Helvetica" w:cs="Helvetica"/>
          <w:color w:val="2D2D2D"/>
          <w:sz w:val="24"/>
          <w:szCs w:val="24"/>
        </w:rPr>
      </w:pPr>
    </w:p>
    <w:p w14:paraId="13C30CDE" w14:textId="3BCBE882" w:rsidR="009B011A" w:rsidRDefault="095FBB4D" w:rsidP="009B011A">
      <w:pPr>
        <w:pStyle w:val="ListParagraph"/>
        <w:numPr>
          <w:ilvl w:val="0"/>
          <w:numId w:val="9"/>
        </w:numPr>
        <w:rPr>
          <w:rFonts w:ascii="Helvetica" w:hAnsi="Helvetica" w:cs="Helvetica"/>
          <w:color w:val="2D2D2D"/>
          <w:sz w:val="24"/>
          <w:szCs w:val="24"/>
        </w:rPr>
      </w:pPr>
      <w:r w:rsidRPr="03FD47E4">
        <w:rPr>
          <w:rFonts w:ascii="Helvetica" w:hAnsi="Helvetica" w:cs="Helvetica"/>
          <w:color w:val="2D2D2D"/>
          <w:sz w:val="24"/>
          <w:szCs w:val="24"/>
        </w:rPr>
        <w:t>The FSMC will be considering further work on the issues highlighted</w:t>
      </w:r>
      <w:r w:rsidR="7FE22B5D" w:rsidRPr="03FD47E4">
        <w:rPr>
          <w:rFonts w:ascii="Helvetica" w:hAnsi="Helvetica" w:cs="Helvetica"/>
          <w:color w:val="2D2D2D"/>
          <w:sz w:val="24"/>
          <w:szCs w:val="24"/>
        </w:rPr>
        <w:t xml:space="preserve"> in the report. </w:t>
      </w:r>
    </w:p>
    <w:p w14:paraId="3CC225F9" w14:textId="77777777" w:rsidR="00F30B33" w:rsidRDefault="00F30B33" w:rsidP="00905DCA">
      <w:pPr>
        <w:rPr>
          <w:rFonts w:ascii="Helvetica" w:hAnsi="Helvetica" w:cs="Helvetica"/>
          <w:i/>
          <w:iCs/>
          <w:color w:val="2D2D2D"/>
          <w:sz w:val="24"/>
          <w:szCs w:val="24"/>
        </w:rPr>
      </w:pPr>
    </w:p>
    <w:p w14:paraId="65AF7A4E" w14:textId="5CB59280" w:rsidR="00CE175B" w:rsidRPr="00905DCA" w:rsidRDefault="003068DE" w:rsidP="00905DCA">
      <w:pPr>
        <w:rPr>
          <w:rFonts w:ascii="Helvetica" w:hAnsi="Helvetica" w:cs="Helvetica"/>
          <w:i/>
          <w:iCs/>
          <w:color w:val="2D2D2D"/>
          <w:sz w:val="24"/>
          <w:szCs w:val="24"/>
        </w:rPr>
      </w:pPr>
      <w:r w:rsidRPr="00905DCA">
        <w:rPr>
          <w:rFonts w:ascii="Helvetica" w:hAnsi="Helvetica" w:cs="Helvetica"/>
          <w:i/>
          <w:iCs/>
          <w:color w:val="2D2D2D"/>
          <w:sz w:val="24"/>
          <w:szCs w:val="24"/>
        </w:rPr>
        <w:lastRenderedPageBreak/>
        <w:t>LGA’s Annual Fire Conference</w:t>
      </w:r>
    </w:p>
    <w:p w14:paraId="6D7ADB3B" w14:textId="77777777" w:rsidR="003068DE" w:rsidRPr="003068DE" w:rsidRDefault="003068DE" w:rsidP="003068DE">
      <w:pPr>
        <w:pStyle w:val="ListParagraph"/>
        <w:rPr>
          <w:rFonts w:ascii="Helvetica" w:hAnsi="Helvetica" w:cs="Helvetica"/>
          <w:color w:val="2D2D2D"/>
          <w:sz w:val="24"/>
          <w:szCs w:val="24"/>
        </w:rPr>
      </w:pPr>
    </w:p>
    <w:p w14:paraId="1AD80D17" w14:textId="2701BDC8" w:rsidR="003068DE" w:rsidRPr="009B011A" w:rsidRDefault="70F408EC" w:rsidP="009B011A">
      <w:pPr>
        <w:pStyle w:val="ListParagraph"/>
        <w:numPr>
          <w:ilvl w:val="0"/>
          <w:numId w:val="9"/>
        </w:numPr>
        <w:rPr>
          <w:rFonts w:ascii="Helvetica" w:hAnsi="Helvetica" w:cs="Helvetica"/>
          <w:color w:val="2D2D2D"/>
          <w:sz w:val="24"/>
          <w:szCs w:val="24"/>
        </w:rPr>
      </w:pPr>
      <w:r w:rsidRPr="03FD47E4">
        <w:rPr>
          <w:rFonts w:ascii="Helvetica" w:hAnsi="Helvetica" w:cs="Helvetica"/>
          <w:color w:val="2D2D2D"/>
          <w:sz w:val="24"/>
          <w:szCs w:val="24"/>
        </w:rPr>
        <w:t xml:space="preserve">The LGA’s Annual Fire </w:t>
      </w:r>
      <w:r w:rsidR="6B1AF1AC" w:rsidRPr="03FD47E4">
        <w:rPr>
          <w:rFonts w:ascii="Helvetica" w:hAnsi="Helvetica" w:cs="Helvetica"/>
          <w:color w:val="2D2D2D"/>
          <w:sz w:val="24"/>
          <w:szCs w:val="24"/>
        </w:rPr>
        <w:t>Conference</w:t>
      </w:r>
      <w:r w:rsidRPr="03FD47E4">
        <w:rPr>
          <w:rFonts w:ascii="Helvetica" w:hAnsi="Helvetica" w:cs="Helvetica"/>
          <w:color w:val="2D2D2D"/>
          <w:sz w:val="24"/>
          <w:szCs w:val="24"/>
        </w:rPr>
        <w:t xml:space="preserve"> will take place in Nottingham on 7-8 March. We </w:t>
      </w:r>
      <w:r w:rsidR="4FC8ACCA" w:rsidRPr="03FD47E4">
        <w:rPr>
          <w:rFonts w:ascii="Helvetica" w:hAnsi="Helvetica" w:cs="Helvetica"/>
          <w:color w:val="2D2D2D"/>
          <w:sz w:val="24"/>
          <w:szCs w:val="24"/>
        </w:rPr>
        <w:t xml:space="preserve">will hear from the Fire Minister, Chris Philp, as well as hold sessions on </w:t>
      </w:r>
      <w:r w:rsidR="53345030" w:rsidRPr="03FD47E4">
        <w:rPr>
          <w:rFonts w:ascii="Helvetica" w:hAnsi="Helvetica" w:cs="Helvetica"/>
          <w:color w:val="2D2D2D"/>
          <w:sz w:val="24"/>
          <w:szCs w:val="24"/>
        </w:rPr>
        <w:t xml:space="preserve">key topics of interest to the fire and rescue service. </w:t>
      </w:r>
    </w:p>
    <w:p w14:paraId="6444FF18" w14:textId="0D0670A6" w:rsidR="001879DB" w:rsidRPr="00552A12" w:rsidRDefault="006E724B" w:rsidP="004D6B07">
      <w:pPr>
        <w:pStyle w:val="Heading2"/>
        <w:rPr>
          <w:rFonts w:ascii="Arial" w:hAnsi="Arial" w:cs="Arial"/>
          <w:sz w:val="28"/>
          <w:szCs w:val="28"/>
        </w:rPr>
      </w:pPr>
      <w:r>
        <w:rPr>
          <w:rFonts w:ascii="Arial" w:hAnsi="Arial" w:cs="Arial"/>
          <w:sz w:val="28"/>
          <w:szCs w:val="28"/>
        </w:rPr>
        <w:t>I</w:t>
      </w:r>
      <w:r w:rsidR="001879DB" w:rsidRPr="00552A12">
        <w:rPr>
          <w:rFonts w:ascii="Arial" w:hAnsi="Arial" w:cs="Arial"/>
          <w:sz w:val="28"/>
          <w:szCs w:val="28"/>
        </w:rPr>
        <w:t xml:space="preserve">mplications for Wales </w:t>
      </w:r>
    </w:p>
    <w:p w14:paraId="45FB2A8A" w14:textId="2A48BCBF" w:rsidR="001879DB" w:rsidRPr="006E724B" w:rsidRDefault="0268EAE1" w:rsidP="00AE781D">
      <w:pPr>
        <w:pStyle w:val="ListParagraph"/>
        <w:numPr>
          <w:ilvl w:val="0"/>
          <w:numId w:val="9"/>
        </w:numPr>
        <w:rPr>
          <w:rFonts w:ascii="Arial" w:hAnsi="Arial" w:cs="Arial"/>
          <w:color w:val="2D2D2D"/>
          <w:sz w:val="24"/>
          <w:szCs w:val="24"/>
        </w:rPr>
      </w:pPr>
      <w:r w:rsidRPr="03FD47E4">
        <w:rPr>
          <w:rFonts w:ascii="Arial" w:hAnsi="Arial" w:cs="Arial"/>
          <w:color w:val="2D2D2D"/>
          <w:sz w:val="24"/>
          <w:szCs w:val="24"/>
        </w:rPr>
        <w:t>Officers to work with</w:t>
      </w:r>
      <w:r w:rsidR="2BDE7C5D" w:rsidRPr="03FD47E4">
        <w:rPr>
          <w:rFonts w:ascii="Arial" w:hAnsi="Arial" w:cs="Arial"/>
          <w:color w:val="2D2D2D"/>
          <w:sz w:val="24"/>
          <w:szCs w:val="24"/>
        </w:rPr>
        <w:t xml:space="preserve"> </w:t>
      </w:r>
      <w:r w:rsidRPr="03FD47E4">
        <w:rPr>
          <w:rFonts w:ascii="Arial" w:hAnsi="Arial" w:cs="Arial"/>
          <w:color w:val="2D2D2D"/>
          <w:sz w:val="24"/>
          <w:szCs w:val="24"/>
        </w:rPr>
        <w:t xml:space="preserve">the </w:t>
      </w:r>
      <w:r w:rsidR="2BDE7C5D" w:rsidRPr="03FD47E4">
        <w:rPr>
          <w:rFonts w:ascii="Arial" w:hAnsi="Arial" w:cs="Arial"/>
          <w:color w:val="2D2D2D"/>
          <w:sz w:val="24"/>
          <w:szCs w:val="24"/>
        </w:rPr>
        <w:t xml:space="preserve">Welsh LGA </w:t>
      </w:r>
      <w:r w:rsidRPr="03FD47E4">
        <w:rPr>
          <w:rFonts w:ascii="Arial" w:hAnsi="Arial" w:cs="Arial"/>
          <w:color w:val="2D2D2D"/>
          <w:sz w:val="24"/>
          <w:szCs w:val="24"/>
        </w:rPr>
        <w:t>as necessary</w:t>
      </w:r>
      <w:r w:rsidR="2BDE7C5D" w:rsidRPr="03FD47E4">
        <w:rPr>
          <w:rFonts w:ascii="Arial" w:hAnsi="Arial" w:cs="Arial"/>
          <w:color w:val="2D2D2D"/>
          <w:sz w:val="24"/>
          <w:szCs w:val="24"/>
        </w:rPr>
        <w:t>.</w:t>
      </w:r>
    </w:p>
    <w:p w14:paraId="4F9BBC69"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Financial Implications</w:t>
      </w:r>
    </w:p>
    <w:p w14:paraId="694900C3" w14:textId="1E0F0A37" w:rsidR="001879DB" w:rsidRPr="006E724B" w:rsidRDefault="0268EAE1" w:rsidP="00AE781D">
      <w:pPr>
        <w:pStyle w:val="ListParagraph"/>
        <w:numPr>
          <w:ilvl w:val="0"/>
          <w:numId w:val="9"/>
        </w:numPr>
        <w:rPr>
          <w:rFonts w:ascii="Arial" w:hAnsi="Arial" w:cs="Arial"/>
          <w:color w:val="2D2D2D"/>
          <w:sz w:val="24"/>
          <w:szCs w:val="24"/>
        </w:rPr>
      </w:pPr>
      <w:r w:rsidRPr="03FD47E4">
        <w:rPr>
          <w:rFonts w:ascii="Arial" w:hAnsi="Arial" w:cs="Arial"/>
          <w:color w:val="2D2D2D"/>
          <w:sz w:val="24"/>
          <w:szCs w:val="24"/>
        </w:rPr>
        <w:t>None.</w:t>
      </w:r>
    </w:p>
    <w:p w14:paraId="30AF1C45"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 xml:space="preserve">Equalities implications </w:t>
      </w:r>
    </w:p>
    <w:p w14:paraId="491B9F7F" w14:textId="589D8957" w:rsidR="001879DB" w:rsidRPr="006E724B" w:rsidRDefault="6D784D88" w:rsidP="00AE781D">
      <w:pPr>
        <w:pStyle w:val="ListParagraph"/>
        <w:numPr>
          <w:ilvl w:val="0"/>
          <w:numId w:val="9"/>
        </w:numPr>
        <w:rPr>
          <w:rFonts w:ascii="Arial" w:hAnsi="Arial" w:cs="Arial"/>
          <w:color w:val="2D2D2D"/>
          <w:sz w:val="24"/>
          <w:szCs w:val="24"/>
        </w:rPr>
      </w:pPr>
      <w:r w:rsidRPr="03FD47E4">
        <w:rPr>
          <w:rFonts w:ascii="Arial" w:hAnsi="Arial" w:cs="Arial"/>
          <w:color w:val="2D2D2D"/>
          <w:sz w:val="24"/>
          <w:szCs w:val="24"/>
        </w:rPr>
        <w:t xml:space="preserve">To be considered </w:t>
      </w:r>
      <w:r w:rsidR="75E2522C" w:rsidRPr="03FD47E4">
        <w:rPr>
          <w:rFonts w:ascii="Arial" w:hAnsi="Arial" w:cs="Arial"/>
          <w:color w:val="2D2D2D"/>
          <w:sz w:val="24"/>
          <w:szCs w:val="24"/>
        </w:rPr>
        <w:t>in relation to each individual policy area.</w:t>
      </w:r>
    </w:p>
    <w:p w14:paraId="43C2A2F4" w14:textId="77777777" w:rsidR="001879DB" w:rsidRPr="00552A12" w:rsidRDefault="001879DB" w:rsidP="001879DB">
      <w:pPr>
        <w:pStyle w:val="Heading2"/>
        <w:rPr>
          <w:rFonts w:ascii="Arial" w:hAnsi="Arial" w:cs="Arial"/>
          <w:sz w:val="28"/>
          <w:szCs w:val="28"/>
        </w:rPr>
      </w:pPr>
      <w:r w:rsidRPr="00552A12">
        <w:rPr>
          <w:rFonts w:ascii="Arial" w:hAnsi="Arial" w:cs="Arial"/>
          <w:sz w:val="28"/>
          <w:szCs w:val="28"/>
        </w:rPr>
        <w:t xml:space="preserve">Next steps </w:t>
      </w:r>
    </w:p>
    <w:p w14:paraId="1CF23FFD" w14:textId="38FD312F" w:rsidR="001879DB" w:rsidRPr="006E724B" w:rsidRDefault="2BDE7C5D" w:rsidP="00AE781D">
      <w:pPr>
        <w:pStyle w:val="ListParagraph"/>
        <w:numPr>
          <w:ilvl w:val="0"/>
          <w:numId w:val="9"/>
        </w:numPr>
        <w:rPr>
          <w:rFonts w:ascii="Arial" w:hAnsi="Arial" w:cs="Arial"/>
          <w:color w:val="2D2D2D"/>
          <w:sz w:val="24"/>
          <w:szCs w:val="24"/>
        </w:rPr>
      </w:pPr>
      <w:r w:rsidRPr="03FD47E4">
        <w:rPr>
          <w:rFonts w:ascii="Arial" w:hAnsi="Arial" w:cs="Arial"/>
          <w:color w:val="2D2D2D"/>
          <w:sz w:val="24"/>
          <w:szCs w:val="24"/>
        </w:rPr>
        <w:t>O</w:t>
      </w:r>
      <w:r w:rsidR="0268EAE1" w:rsidRPr="03FD47E4">
        <w:rPr>
          <w:rFonts w:ascii="Arial" w:hAnsi="Arial" w:cs="Arial"/>
          <w:color w:val="2D2D2D"/>
          <w:sz w:val="24"/>
          <w:szCs w:val="24"/>
        </w:rPr>
        <w:t>fficers to continue progressing these issues as required.</w:t>
      </w:r>
    </w:p>
    <w:p w14:paraId="148D7C1E" w14:textId="77777777" w:rsidR="001879DB" w:rsidRPr="00552A12" w:rsidRDefault="001879DB" w:rsidP="001879DB">
      <w:pPr>
        <w:pStyle w:val="ListParagraph"/>
        <w:spacing w:after="0" w:line="240" w:lineRule="auto"/>
        <w:ind w:left="454"/>
        <w:rPr>
          <w:rStyle w:val="ReportTemplate"/>
          <w:rFonts w:ascii="Arial" w:hAnsi="Arial" w:cs="Arial"/>
        </w:rPr>
      </w:pPr>
    </w:p>
    <w:p w14:paraId="12DF4F03" w14:textId="77777777" w:rsidR="001879DB" w:rsidRPr="00552A12" w:rsidRDefault="001879DB" w:rsidP="001879DB">
      <w:pPr>
        <w:pStyle w:val="ListParagraph"/>
        <w:spacing w:after="0" w:line="240" w:lineRule="auto"/>
        <w:ind w:left="454"/>
        <w:rPr>
          <w:rStyle w:val="ReportTemplate"/>
          <w:rFonts w:ascii="Arial" w:hAnsi="Arial" w:cs="Arial"/>
        </w:rPr>
      </w:pPr>
    </w:p>
    <w:p w14:paraId="13046BA1" w14:textId="77777777" w:rsidR="006B418F" w:rsidRPr="00552A12" w:rsidRDefault="006B418F">
      <w:pPr>
        <w:rPr>
          <w:rFonts w:ascii="Arial" w:hAnsi="Arial" w:cs="Arial"/>
        </w:rPr>
      </w:pPr>
    </w:p>
    <w:sectPr w:rsidR="006B418F" w:rsidRPr="00552A12" w:rsidSect="007D2300">
      <w:headerReference w:type="defaul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0CD3" w14:textId="77777777" w:rsidR="0089690D" w:rsidRDefault="0089690D" w:rsidP="00286DBE">
      <w:pPr>
        <w:spacing w:after="0" w:line="240" w:lineRule="auto"/>
      </w:pPr>
      <w:r>
        <w:separator/>
      </w:r>
    </w:p>
  </w:endnote>
  <w:endnote w:type="continuationSeparator" w:id="0">
    <w:p w14:paraId="4AEF0D6E" w14:textId="77777777" w:rsidR="0089690D" w:rsidRDefault="0089690D" w:rsidP="00286DBE">
      <w:pPr>
        <w:spacing w:after="0" w:line="240" w:lineRule="auto"/>
      </w:pPr>
      <w:r>
        <w:continuationSeparator/>
      </w:r>
    </w:p>
  </w:endnote>
  <w:endnote w:type="continuationNotice" w:id="1">
    <w:p w14:paraId="562B8F97" w14:textId="77777777" w:rsidR="0089690D" w:rsidRDefault="008969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A2E7" w14:textId="3ADD235F" w:rsidR="007D2300" w:rsidRPr="007677FE" w:rsidRDefault="007677FE" w:rsidP="007677FE">
    <w:pPr>
      <w:pStyle w:val="NormalWeb"/>
      <w:spacing w:before="0" w:beforeAutospacing="0" w:after="160" w:afterAutospacing="0" w:line="200" w:lineRule="atLeast"/>
      <w:ind w:left="-878" w:right="-879"/>
      <w:jc w:val="center"/>
      <w:rPr>
        <w:rFonts w:ascii="Arial" w:hAnsi="Arial" w:cs="Arial"/>
      </w:rPr>
    </w:pPr>
    <w:r w:rsidRPr="005C409E">
      <w:rPr>
        <w:rFonts w:ascii="Arial" w:hAnsi="Arial" w:cs="Arial"/>
        <w:sz w:val="18"/>
        <w:szCs w:val="18"/>
      </w:rPr>
      <w:t xml:space="preserve">18 Smith Square, London, SW1P 3HZ    www.local.gov.uk    </w:t>
    </w:r>
    <w:r w:rsidRPr="005C409E">
      <w:rPr>
        <w:rFonts w:ascii="Arial" w:hAnsi="Arial" w:cs="Arial"/>
        <w:b/>
        <w:bCs/>
        <w:sz w:val="18"/>
        <w:szCs w:val="18"/>
      </w:rPr>
      <w:t xml:space="preserve">Telephone </w:t>
    </w:r>
    <w:r w:rsidRPr="005C409E">
      <w:rPr>
        <w:rFonts w:ascii="Arial" w:hAnsi="Arial" w:cs="Arial"/>
        <w:sz w:val="18"/>
        <w:szCs w:val="18"/>
      </w:rPr>
      <w:t xml:space="preserve">020 7664 3000    </w:t>
    </w:r>
    <w:r w:rsidRPr="005C409E">
      <w:rPr>
        <w:rFonts w:ascii="Arial" w:hAnsi="Arial" w:cs="Arial"/>
        <w:b/>
        <w:bCs/>
        <w:sz w:val="18"/>
        <w:szCs w:val="18"/>
      </w:rPr>
      <w:t xml:space="preserve">Email </w:t>
    </w:r>
    <w:r w:rsidRPr="005C409E">
      <w:rPr>
        <w:rFonts w:ascii="Arial" w:hAnsi="Arial" w:cs="Arial"/>
        <w:sz w:val="18"/>
        <w:szCs w:val="18"/>
      </w:rPr>
      <w:t>info@local.gov.uk    </w:t>
    </w:r>
    <w:r w:rsidRPr="005C409E">
      <w:rPr>
        <w:rFonts w:ascii="Arial" w:hAnsi="Arial" w:cs="Arial"/>
        <w:sz w:val="18"/>
        <w:szCs w:val="18"/>
      </w:rPr>
      <w:br/>
      <w:t xml:space="preserve">Local Government Association company number 11177145  </w:t>
    </w:r>
    <w:r w:rsidRPr="005C409E">
      <w:rPr>
        <w:rFonts w:ascii="Arial" w:hAnsi="Arial" w:cs="Arial"/>
        <w:sz w:val="18"/>
        <w:szCs w:val="18"/>
      </w:rPr>
      <w:br/>
      <w:t>Improvement and Development Agency for Local Government company number 0367557</w:t>
    </w:r>
    <w:r w:rsidRPr="005C409E">
      <w:rPr>
        <w:rFonts w:ascii="Arial" w:hAnsi="Arial" w:cs="Arial"/>
        <w:sz w:val="18"/>
        <w:szCs w:val="18"/>
      </w:rPr>
      <w:br/>
    </w:r>
    <w:r w:rsidRPr="005C409E">
      <w:rPr>
        <w:rFonts w:ascii="Arial" w:hAnsi="Arial" w:cs="Arial"/>
        <w:b/>
        <w:bCs/>
        <w:sz w:val="18"/>
        <w:szCs w:val="18"/>
      </w:rPr>
      <w:t>Chairman:</w:t>
    </w:r>
    <w:r w:rsidRPr="005C409E">
      <w:rPr>
        <w:rFonts w:ascii="Arial" w:hAnsi="Arial" w:cs="Arial"/>
        <w:sz w:val="18"/>
        <w:szCs w:val="18"/>
      </w:rPr>
      <w:t xml:space="preserve"> Councillor James Jamieson OBE   </w:t>
    </w:r>
    <w:r w:rsidRPr="005C409E">
      <w:rPr>
        <w:rFonts w:ascii="Arial" w:hAnsi="Arial" w:cs="Arial"/>
        <w:b/>
        <w:bCs/>
        <w:sz w:val="18"/>
        <w:szCs w:val="18"/>
      </w:rPr>
      <w:t>Chief Executive:</w:t>
    </w:r>
    <w:r w:rsidRPr="005C409E">
      <w:rPr>
        <w:rFonts w:ascii="Arial" w:hAnsi="Arial" w:cs="Arial"/>
        <w:sz w:val="18"/>
        <w:szCs w:val="18"/>
      </w:rPr>
      <w:t xml:space="preserve"> Mark Lloyd CBE   </w:t>
    </w:r>
    <w:r w:rsidRPr="005C409E">
      <w:rPr>
        <w:rFonts w:ascii="Arial" w:hAnsi="Arial" w:cs="Arial"/>
        <w:b/>
        <w:bCs/>
        <w:sz w:val="18"/>
        <w:szCs w:val="18"/>
      </w:rPr>
      <w:t>President:</w:t>
    </w:r>
    <w:r w:rsidRPr="005C409E">
      <w:rPr>
        <w:rFonts w:ascii="Arial" w:hAnsi="Arial" w:cs="Arial"/>
        <w:sz w:val="18"/>
        <w:szCs w:val="18"/>
      </w:rPr>
      <w:t xml:space="preserve"> Baroness Grey-Thompson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C2D23" w14:textId="77777777" w:rsidR="0089690D" w:rsidRDefault="0089690D" w:rsidP="00286DBE">
      <w:pPr>
        <w:spacing w:after="0" w:line="240" w:lineRule="auto"/>
      </w:pPr>
      <w:r>
        <w:separator/>
      </w:r>
    </w:p>
  </w:footnote>
  <w:footnote w:type="continuationSeparator" w:id="0">
    <w:p w14:paraId="37021D01" w14:textId="77777777" w:rsidR="0089690D" w:rsidRDefault="0089690D" w:rsidP="00286DBE">
      <w:pPr>
        <w:spacing w:after="0" w:line="240" w:lineRule="auto"/>
      </w:pPr>
      <w:r>
        <w:continuationSeparator/>
      </w:r>
    </w:p>
  </w:footnote>
  <w:footnote w:type="continuationNotice" w:id="1">
    <w:p w14:paraId="3E4733ED" w14:textId="77777777" w:rsidR="0089690D" w:rsidRDefault="008969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AC826" w14:textId="77777777" w:rsidR="00FC2926" w:rsidRPr="007D2300" w:rsidRDefault="00FC2926" w:rsidP="00FC2926">
    <w:pPr>
      <w:spacing w:after="120"/>
      <w:jc w:val="right"/>
      <w:rPr>
        <w:rFonts w:ascii="Arial" w:hAnsi="Arial" w:cs="Arial"/>
        <w:sz w:val="24"/>
        <w:szCs w:val="24"/>
      </w:rPr>
    </w:pPr>
    <w:r w:rsidRPr="007D2300">
      <w:rPr>
        <w:rFonts w:ascii="Arial" w:hAnsi="Arial" w:cs="Arial"/>
        <w:b/>
        <w:bCs/>
        <w:sz w:val="24"/>
        <w:szCs w:val="24"/>
      </w:rPr>
      <w:t>Meeting:</w:t>
    </w:r>
    <w:r w:rsidRPr="007D2300">
      <w:rPr>
        <w:rFonts w:ascii="Arial" w:hAnsi="Arial" w:cs="Arial"/>
        <w:sz w:val="24"/>
        <w:szCs w:val="24"/>
      </w:rPr>
      <w:t xml:space="preserve"> </w:t>
    </w:r>
    <w:r>
      <w:rPr>
        <w:rFonts w:ascii="Arial" w:hAnsi="Arial" w:cs="Arial"/>
        <w:sz w:val="24"/>
        <w:szCs w:val="24"/>
      </w:rPr>
      <w:t>Safer and Stronger Communities Board</w:t>
    </w:r>
  </w:p>
  <w:p w14:paraId="025D4585" w14:textId="5110F245" w:rsidR="00FC2926" w:rsidRPr="007D2300" w:rsidRDefault="00FC2926" w:rsidP="00FC2926">
    <w:pPr>
      <w:spacing w:after="120"/>
      <w:jc w:val="right"/>
      <w:rPr>
        <w:rFonts w:ascii="Arial" w:hAnsi="Arial" w:cs="Arial"/>
        <w:color w:val="FF0000"/>
        <w:sz w:val="24"/>
        <w:szCs w:val="24"/>
      </w:rPr>
    </w:pPr>
    <w:r w:rsidRPr="007D2300">
      <w:rPr>
        <w:rFonts w:ascii="Arial" w:hAnsi="Arial" w:cs="Arial"/>
        <w:b/>
        <w:bCs/>
        <w:sz w:val="24"/>
        <w:szCs w:val="24"/>
      </w:rPr>
      <w:t>Date:</w:t>
    </w:r>
    <w:r w:rsidRPr="007D2300">
      <w:rPr>
        <w:rFonts w:ascii="Arial" w:hAnsi="Arial" w:cs="Arial"/>
        <w:sz w:val="24"/>
        <w:szCs w:val="24"/>
      </w:rPr>
      <w:t xml:space="preserve"> </w:t>
    </w:r>
    <w:r w:rsidR="004D6B07">
      <w:rPr>
        <w:rFonts w:ascii="Arial" w:hAnsi="Arial" w:cs="Arial"/>
        <w:sz w:val="24"/>
        <w:szCs w:val="24"/>
      </w:rPr>
      <w:t>19 January 2023</w:t>
    </w:r>
  </w:p>
  <w:p w14:paraId="3567ECD3" w14:textId="77777777" w:rsidR="00FC2926" w:rsidRDefault="00FC2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8B1E"/>
    <w:multiLevelType w:val="hybridMultilevel"/>
    <w:tmpl w:val="FDD43102"/>
    <w:lvl w:ilvl="0" w:tplc="66FAF23E">
      <w:start w:val="1"/>
      <w:numFmt w:val="bullet"/>
      <w:lvlText w:val=""/>
      <w:lvlJc w:val="left"/>
      <w:pPr>
        <w:ind w:left="720" w:hanging="360"/>
      </w:pPr>
      <w:rPr>
        <w:rFonts w:ascii="Symbol" w:hAnsi="Symbol" w:hint="default"/>
      </w:rPr>
    </w:lvl>
    <w:lvl w:ilvl="1" w:tplc="CA12AFBC">
      <w:start w:val="1"/>
      <w:numFmt w:val="bullet"/>
      <w:lvlText w:val=""/>
      <w:lvlJc w:val="left"/>
      <w:pPr>
        <w:ind w:left="1440" w:hanging="360"/>
      </w:pPr>
      <w:rPr>
        <w:rFonts w:ascii="Symbol" w:hAnsi="Symbol" w:hint="default"/>
      </w:rPr>
    </w:lvl>
    <w:lvl w:ilvl="2" w:tplc="7076CBD2">
      <w:start w:val="1"/>
      <w:numFmt w:val="bullet"/>
      <w:lvlText w:val=""/>
      <w:lvlJc w:val="left"/>
      <w:pPr>
        <w:ind w:left="2160" w:hanging="360"/>
      </w:pPr>
      <w:rPr>
        <w:rFonts w:ascii="Wingdings" w:hAnsi="Wingdings" w:hint="default"/>
      </w:rPr>
    </w:lvl>
    <w:lvl w:ilvl="3" w:tplc="D6ECA086">
      <w:start w:val="1"/>
      <w:numFmt w:val="bullet"/>
      <w:lvlText w:val=""/>
      <w:lvlJc w:val="left"/>
      <w:pPr>
        <w:ind w:left="2880" w:hanging="360"/>
      </w:pPr>
      <w:rPr>
        <w:rFonts w:ascii="Symbol" w:hAnsi="Symbol" w:hint="default"/>
      </w:rPr>
    </w:lvl>
    <w:lvl w:ilvl="4" w:tplc="A23E9EF2">
      <w:start w:val="1"/>
      <w:numFmt w:val="bullet"/>
      <w:lvlText w:val="o"/>
      <w:lvlJc w:val="left"/>
      <w:pPr>
        <w:ind w:left="3600" w:hanging="360"/>
      </w:pPr>
      <w:rPr>
        <w:rFonts w:ascii="Courier New" w:hAnsi="Courier New" w:hint="default"/>
      </w:rPr>
    </w:lvl>
    <w:lvl w:ilvl="5" w:tplc="51F23B16">
      <w:start w:val="1"/>
      <w:numFmt w:val="bullet"/>
      <w:lvlText w:val=""/>
      <w:lvlJc w:val="left"/>
      <w:pPr>
        <w:ind w:left="4320" w:hanging="360"/>
      </w:pPr>
      <w:rPr>
        <w:rFonts w:ascii="Wingdings" w:hAnsi="Wingdings" w:hint="default"/>
      </w:rPr>
    </w:lvl>
    <w:lvl w:ilvl="6" w:tplc="19E6067E">
      <w:start w:val="1"/>
      <w:numFmt w:val="bullet"/>
      <w:lvlText w:val=""/>
      <w:lvlJc w:val="left"/>
      <w:pPr>
        <w:ind w:left="5040" w:hanging="360"/>
      </w:pPr>
      <w:rPr>
        <w:rFonts w:ascii="Symbol" w:hAnsi="Symbol" w:hint="default"/>
      </w:rPr>
    </w:lvl>
    <w:lvl w:ilvl="7" w:tplc="8FC4FC02">
      <w:start w:val="1"/>
      <w:numFmt w:val="bullet"/>
      <w:lvlText w:val="o"/>
      <w:lvlJc w:val="left"/>
      <w:pPr>
        <w:ind w:left="5760" w:hanging="360"/>
      </w:pPr>
      <w:rPr>
        <w:rFonts w:ascii="Courier New" w:hAnsi="Courier New" w:hint="default"/>
      </w:rPr>
    </w:lvl>
    <w:lvl w:ilvl="8" w:tplc="5F18A0F2">
      <w:start w:val="1"/>
      <w:numFmt w:val="bullet"/>
      <w:lvlText w:val=""/>
      <w:lvlJc w:val="left"/>
      <w:pPr>
        <w:ind w:left="6480" w:hanging="360"/>
      </w:pPr>
      <w:rPr>
        <w:rFonts w:ascii="Wingdings" w:hAnsi="Wingdings" w:hint="default"/>
      </w:rPr>
    </w:lvl>
  </w:abstractNum>
  <w:abstractNum w:abstractNumId="1" w15:restartNumberingAfterBreak="0">
    <w:nsid w:val="0E3A69AB"/>
    <w:multiLevelType w:val="multilevel"/>
    <w:tmpl w:val="0AE437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33FA2E"/>
    <w:multiLevelType w:val="hybridMultilevel"/>
    <w:tmpl w:val="D9D6804E"/>
    <w:lvl w:ilvl="0" w:tplc="CD9694B6">
      <w:start w:val="1"/>
      <w:numFmt w:val="bullet"/>
      <w:lvlText w:val=""/>
      <w:lvlJc w:val="left"/>
      <w:pPr>
        <w:ind w:left="720" w:hanging="360"/>
      </w:pPr>
      <w:rPr>
        <w:rFonts w:ascii="Symbol" w:hAnsi="Symbol" w:hint="default"/>
      </w:rPr>
    </w:lvl>
    <w:lvl w:ilvl="1" w:tplc="9770457E">
      <w:start w:val="1"/>
      <w:numFmt w:val="bullet"/>
      <w:lvlText w:val="o"/>
      <w:lvlJc w:val="left"/>
      <w:pPr>
        <w:ind w:left="1440" w:hanging="360"/>
      </w:pPr>
      <w:rPr>
        <w:rFonts w:ascii="Courier New" w:hAnsi="Courier New" w:hint="default"/>
      </w:rPr>
    </w:lvl>
    <w:lvl w:ilvl="2" w:tplc="83442E5E">
      <w:start w:val="1"/>
      <w:numFmt w:val="bullet"/>
      <w:lvlText w:val=""/>
      <w:lvlJc w:val="left"/>
      <w:pPr>
        <w:ind w:left="2160" w:hanging="360"/>
      </w:pPr>
      <w:rPr>
        <w:rFonts w:ascii="Wingdings" w:hAnsi="Wingdings" w:hint="default"/>
      </w:rPr>
    </w:lvl>
    <w:lvl w:ilvl="3" w:tplc="28F6B4CA">
      <w:start w:val="1"/>
      <w:numFmt w:val="bullet"/>
      <w:lvlText w:val=""/>
      <w:lvlJc w:val="left"/>
      <w:pPr>
        <w:ind w:left="2880" w:hanging="360"/>
      </w:pPr>
      <w:rPr>
        <w:rFonts w:ascii="Symbol" w:hAnsi="Symbol" w:hint="default"/>
      </w:rPr>
    </w:lvl>
    <w:lvl w:ilvl="4" w:tplc="3E56D174">
      <w:start w:val="1"/>
      <w:numFmt w:val="bullet"/>
      <w:lvlText w:val="o"/>
      <w:lvlJc w:val="left"/>
      <w:pPr>
        <w:ind w:left="3600" w:hanging="360"/>
      </w:pPr>
      <w:rPr>
        <w:rFonts w:ascii="Courier New" w:hAnsi="Courier New" w:hint="default"/>
      </w:rPr>
    </w:lvl>
    <w:lvl w:ilvl="5" w:tplc="F2AA0C58">
      <w:start w:val="1"/>
      <w:numFmt w:val="bullet"/>
      <w:lvlText w:val=""/>
      <w:lvlJc w:val="left"/>
      <w:pPr>
        <w:ind w:left="4320" w:hanging="360"/>
      </w:pPr>
      <w:rPr>
        <w:rFonts w:ascii="Wingdings" w:hAnsi="Wingdings" w:hint="default"/>
      </w:rPr>
    </w:lvl>
    <w:lvl w:ilvl="6" w:tplc="FB60251A">
      <w:start w:val="1"/>
      <w:numFmt w:val="bullet"/>
      <w:lvlText w:val=""/>
      <w:lvlJc w:val="left"/>
      <w:pPr>
        <w:ind w:left="5040" w:hanging="360"/>
      </w:pPr>
      <w:rPr>
        <w:rFonts w:ascii="Symbol" w:hAnsi="Symbol" w:hint="default"/>
      </w:rPr>
    </w:lvl>
    <w:lvl w:ilvl="7" w:tplc="CD281AA2">
      <w:start w:val="1"/>
      <w:numFmt w:val="bullet"/>
      <w:lvlText w:val="o"/>
      <w:lvlJc w:val="left"/>
      <w:pPr>
        <w:ind w:left="5760" w:hanging="360"/>
      </w:pPr>
      <w:rPr>
        <w:rFonts w:ascii="Courier New" w:hAnsi="Courier New" w:hint="default"/>
      </w:rPr>
    </w:lvl>
    <w:lvl w:ilvl="8" w:tplc="FCB8E236">
      <w:start w:val="1"/>
      <w:numFmt w:val="bullet"/>
      <w:lvlText w:val=""/>
      <w:lvlJc w:val="left"/>
      <w:pPr>
        <w:ind w:left="6480" w:hanging="360"/>
      </w:pPr>
      <w:rPr>
        <w:rFonts w:ascii="Wingdings" w:hAnsi="Wingdings" w:hint="default"/>
      </w:rPr>
    </w:lvl>
  </w:abstractNum>
  <w:abstractNum w:abstractNumId="3" w15:restartNumberingAfterBreak="0">
    <w:nsid w:val="12574B29"/>
    <w:multiLevelType w:val="hybridMultilevel"/>
    <w:tmpl w:val="566A8D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017DB"/>
    <w:multiLevelType w:val="multilevel"/>
    <w:tmpl w:val="68760BDC"/>
    <w:lvl w:ilvl="0">
      <w:start w:val="1"/>
      <w:numFmt w:val="decimal"/>
      <w:lvlText w:val="%1."/>
      <w:lvlJc w:val="left"/>
      <w:pPr>
        <w:ind w:left="720" w:hanging="360"/>
      </w:pPr>
      <w:rPr>
        <w:rFonts w:hint="default"/>
      </w:rPr>
    </w:lvl>
    <w:lvl w:ilvl="1">
      <w:start w:val="1"/>
      <w:numFmt w:val="decimal"/>
      <w:isLgl/>
      <w:lvlText w:val="%1.%2"/>
      <w:lvlJc w:val="left"/>
      <w:pPr>
        <w:ind w:left="1090" w:hanging="37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393772B"/>
    <w:multiLevelType w:val="multilevel"/>
    <w:tmpl w:val="E5720844"/>
    <w:lvl w:ilvl="0">
      <w:start w:val="1"/>
      <w:numFmt w:val="decimal"/>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BD2572"/>
    <w:multiLevelType w:val="hybridMultilevel"/>
    <w:tmpl w:val="DD242AAE"/>
    <w:lvl w:ilvl="0" w:tplc="CED667AC">
      <w:start w:val="1"/>
      <w:numFmt w:val="decimal"/>
      <w:lvlText w:val="%1."/>
      <w:lvlJc w:val="left"/>
      <w:pPr>
        <w:ind w:left="720" w:hanging="360"/>
      </w:pPr>
      <w:rPr>
        <w:rFonts w:ascii="Arial" w:hAnsi="Arial" w:cs="Aria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3E784E"/>
    <w:multiLevelType w:val="hybridMultilevel"/>
    <w:tmpl w:val="FE1E5DC8"/>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3920A02"/>
    <w:multiLevelType w:val="multilevel"/>
    <w:tmpl w:val="B0BE1D80"/>
    <w:lvl w:ilvl="0">
      <w:start w:val="1"/>
      <w:numFmt w:val="decimal"/>
      <w:lvlText w:val="%1."/>
      <w:lvlJc w:val="left"/>
      <w:pPr>
        <w:ind w:left="454" w:hanging="454"/>
      </w:pPr>
      <w:rPr>
        <w:rFonts w:hint="default"/>
        <w:color w:val="000000" w:themeColor="text1"/>
      </w:rPr>
    </w:lvl>
    <w:lvl w:ilvl="1">
      <w:start w:val="1"/>
      <w:numFmt w:val="bullet"/>
      <w:lvlText w:val=""/>
      <w:lvlJc w:val="left"/>
      <w:pPr>
        <w:ind w:left="1021" w:hanging="454"/>
      </w:pPr>
      <w:rPr>
        <w:rFonts w:ascii="Symbol" w:hAnsi="Symbo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54100B3"/>
    <w:multiLevelType w:val="multilevel"/>
    <w:tmpl w:val="010EF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E62EF"/>
    <w:multiLevelType w:val="hybridMultilevel"/>
    <w:tmpl w:val="A926BF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891B11"/>
    <w:multiLevelType w:val="hybridMultilevel"/>
    <w:tmpl w:val="E696CBD0"/>
    <w:lvl w:ilvl="0" w:tplc="6166EE68">
      <w:start w:val="1"/>
      <w:numFmt w:val="decimal"/>
      <w:lvlText w:val="%1."/>
      <w:lvlJc w:val="left"/>
      <w:pPr>
        <w:ind w:left="720" w:hanging="360"/>
      </w:pPr>
      <w:rPr>
        <w:b w:val="0"/>
        <w:bCs w:val="0"/>
        <w:i w:val="0"/>
        <w:i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4203A2"/>
    <w:multiLevelType w:val="multilevel"/>
    <w:tmpl w:val="13D0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4117D8"/>
    <w:multiLevelType w:val="hybridMultilevel"/>
    <w:tmpl w:val="DBE0A8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BD4C6A"/>
    <w:multiLevelType w:val="hybridMultilevel"/>
    <w:tmpl w:val="7D5C9F42"/>
    <w:lvl w:ilvl="0" w:tplc="08090001">
      <w:start w:val="1"/>
      <w:numFmt w:val="bullet"/>
      <w:lvlText w:val=""/>
      <w:lvlJc w:val="left"/>
      <w:pPr>
        <w:ind w:left="1080" w:hanging="360"/>
      </w:pPr>
      <w:rPr>
        <w:rFonts w:ascii="Symbol" w:hAnsi="Symbol"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528449355">
    <w:abstractNumId w:val="0"/>
  </w:num>
  <w:num w:numId="2" w16cid:durableId="86736409">
    <w:abstractNumId w:val="2"/>
  </w:num>
  <w:num w:numId="3" w16cid:durableId="1635017787">
    <w:abstractNumId w:val="3"/>
  </w:num>
  <w:num w:numId="4" w16cid:durableId="1268003138">
    <w:abstractNumId w:val="5"/>
  </w:num>
  <w:num w:numId="5" w16cid:durableId="1701317805">
    <w:abstractNumId w:val="4"/>
  </w:num>
  <w:num w:numId="6" w16cid:durableId="2106416168">
    <w:abstractNumId w:val="10"/>
  </w:num>
  <w:num w:numId="7" w16cid:durableId="1632251405">
    <w:abstractNumId w:val="1"/>
  </w:num>
  <w:num w:numId="8" w16cid:durableId="1909487442">
    <w:abstractNumId w:val="6"/>
  </w:num>
  <w:num w:numId="9" w16cid:durableId="449325188">
    <w:abstractNumId w:val="11"/>
  </w:num>
  <w:num w:numId="10" w16cid:durableId="1111434310">
    <w:abstractNumId w:val="8"/>
  </w:num>
  <w:num w:numId="11" w16cid:durableId="1237662816">
    <w:abstractNumId w:val="7"/>
  </w:num>
  <w:num w:numId="12" w16cid:durableId="561643969">
    <w:abstractNumId w:val="9"/>
  </w:num>
  <w:num w:numId="13" w16cid:durableId="214125335">
    <w:abstractNumId w:val="12"/>
  </w:num>
  <w:num w:numId="14" w16cid:durableId="1746948636">
    <w:abstractNumId w:val="14"/>
  </w:num>
  <w:num w:numId="15" w16cid:durableId="4440765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DBE"/>
    <w:rsid w:val="00002574"/>
    <w:rsid w:val="000047F4"/>
    <w:rsid w:val="00014AB6"/>
    <w:rsid w:val="000158C5"/>
    <w:rsid w:val="000238F3"/>
    <w:rsid w:val="00030BA0"/>
    <w:rsid w:val="000354BC"/>
    <w:rsid w:val="00037001"/>
    <w:rsid w:val="00047C96"/>
    <w:rsid w:val="000561EB"/>
    <w:rsid w:val="00056991"/>
    <w:rsid w:val="0006569D"/>
    <w:rsid w:val="00073884"/>
    <w:rsid w:val="000752D7"/>
    <w:rsid w:val="000774C6"/>
    <w:rsid w:val="000839DA"/>
    <w:rsid w:val="00086619"/>
    <w:rsid w:val="00087E6B"/>
    <w:rsid w:val="00094507"/>
    <w:rsid w:val="000A07B6"/>
    <w:rsid w:val="000A5F69"/>
    <w:rsid w:val="000A6EFC"/>
    <w:rsid w:val="000B5E08"/>
    <w:rsid w:val="000C210B"/>
    <w:rsid w:val="000C36F3"/>
    <w:rsid w:val="000C3A19"/>
    <w:rsid w:val="000D3839"/>
    <w:rsid w:val="000E19AB"/>
    <w:rsid w:val="000F0917"/>
    <w:rsid w:val="000F26CD"/>
    <w:rsid w:val="000F6E5B"/>
    <w:rsid w:val="00103A66"/>
    <w:rsid w:val="001044F7"/>
    <w:rsid w:val="0010479D"/>
    <w:rsid w:val="001120D6"/>
    <w:rsid w:val="00113014"/>
    <w:rsid w:val="0011419A"/>
    <w:rsid w:val="00117476"/>
    <w:rsid w:val="00124F9B"/>
    <w:rsid w:val="00127DCB"/>
    <w:rsid w:val="001305C5"/>
    <w:rsid w:val="00131C01"/>
    <w:rsid w:val="001371C2"/>
    <w:rsid w:val="001417C6"/>
    <w:rsid w:val="00146BD0"/>
    <w:rsid w:val="001500FC"/>
    <w:rsid w:val="00151260"/>
    <w:rsid w:val="00151EE6"/>
    <w:rsid w:val="00157128"/>
    <w:rsid w:val="0016582E"/>
    <w:rsid w:val="00172AF6"/>
    <w:rsid w:val="00181C6D"/>
    <w:rsid w:val="0018304F"/>
    <w:rsid w:val="001870C4"/>
    <w:rsid w:val="001879DB"/>
    <w:rsid w:val="001964FA"/>
    <w:rsid w:val="001B273A"/>
    <w:rsid w:val="001C04AE"/>
    <w:rsid w:val="001C389C"/>
    <w:rsid w:val="001C67B9"/>
    <w:rsid w:val="001C79EB"/>
    <w:rsid w:val="001E2BB0"/>
    <w:rsid w:val="001E382D"/>
    <w:rsid w:val="001E3C2F"/>
    <w:rsid w:val="002012B5"/>
    <w:rsid w:val="00203209"/>
    <w:rsid w:val="002064BF"/>
    <w:rsid w:val="0021036C"/>
    <w:rsid w:val="00210A28"/>
    <w:rsid w:val="00217237"/>
    <w:rsid w:val="00222FE5"/>
    <w:rsid w:val="00225413"/>
    <w:rsid w:val="0023030D"/>
    <w:rsid w:val="00230381"/>
    <w:rsid w:val="00230747"/>
    <w:rsid w:val="002317D8"/>
    <w:rsid w:val="00232CC2"/>
    <w:rsid w:val="00233E34"/>
    <w:rsid w:val="0023664A"/>
    <w:rsid w:val="002377E1"/>
    <w:rsid w:val="00240C82"/>
    <w:rsid w:val="0024747F"/>
    <w:rsid w:val="002507C6"/>
    <w:rsid w:val="00253812"/>
    <w:rsid w:val="00253F73"/>
    <w:rsid w:val="00254BA6"/>
    <w:rsid w:val="002644C9"/>
    <w:rsid w:val="00264EFB"/>
    <w:rsid w:val="0026590C"/>
    <w:rsid w:val="00265D47"/>
    <w:rsid w:val="00272E8F"/>
    <w:rsid w:val="00276958"/>
    <w:rsid w:val="002838CD"/>
    <w:rsid w:val="00286DBE"/>
    <w:rsid w:val="00294531"/>
    <w:rsid w:val="00295871"/>
    <w:rsid w:val="002A320C"/>
    <w:rsid w:val="002A3D54"/>
    <w:rsid w:val="002C2E81"/>
    <w:rsid w:val="002C352E"/>
    <w:rsid w:val="002C3604"/>
    <w:rsid w:val="002D243A"/>
    <w:rsid w:val="002D5E0D"/>
    <w:rsid w:val="002E5917"/>
    <w:rsid w:val="002E7227"/>
    <w:rsid w:val="002F09E1"/>
    <w:rsid w:val="002F39B2"/>
    <w:rsid w:val="00305558"/>
    <w:rsid w:val="003068DE"/>
    <w:rsid w:val="003229B9"/>
    <w:rsid w:val="00325DA2"/>
    <w:rsid w:val="003307E0"/>
    <w:rsid w:val="00332550"/>
    <w:rsid w:val="0033793F"/>
    <w:rsid w:val="00340CAF"/>
    <w:rsid w:val="00341201"/>
    <w:rsid w:val="00341490"/>
    <w:rsid w:val="0035195F"/>
    <w:rsid w:val="003556E0"/>
    <w:rsid w:val="00372482"/>
    <w:rsid w:val="00373C51"/>
    <w:rsid w:val="00373E7E"/>
    <w:rsid w:val="003749A6"/>
    <w:rsid w:val="00376E65"/>
    <w:rsid w:val="003801BE"/>
    <w:rsid w:val="0039077B"/>
    <w:rsid w:val="00392A6E"/>
    <w:rsid w:val="003962E3"/>
    <w:rsid w:val="003A3606"/>
    <w:rsid w:val="003B26A4"/>
    <w:rsid w:val="003B3B53"/>
    <w:rsid w:val="003B3CB3"/>
    <w:rsid w:val="003B402C"/>
    <w:rsid w:val="003C107C"/>
    <w:rsid w:val="003C2721"/>
    <w:rsid w:val="003C5DE0"/>
    <w:rsid w:val="003D5DF6"/>
    <w:rsid w:val="003F0A01"/>
    <w:rsid w:val="003F1B65"/>
    <w:rsid w:val="003F1B96"/>
    <w:rsid w:val="003F5AEA"/>
    <w:rsid w:val="00401CEB"/>
    <w:rsid w:val="004048F7"/>
    <w:rsid w:val="00405F3B"/>
    <w:rsid w:val="0040712F"/>
    <w:rsid w:val="00411C27"/>
    <w:rsid w:val="00414CBC"/>
    <w:rsid w:val="004154B0"/>
    <w:rsid w:val="004160A6"/>
    <w:rsid w:val="00422B39"/>
    <w:rsid w:val="00423F6F"/>
    <w:rsid w:val="004254F8"/>
    <w:rsid w:val="0043018B"/>
    <w:rsid w:val="00434C09"/>
    <w:rsid w:val="00437823"/>
    <w:rsid w:val="0044157F"/>
    <w:rsid w:val="00442981"/>
    <w:rsid w:val="00446AD5"/>
    <w:rsid w:val="0044723F"/>
    <w:rsid w:val="00447F88"/>
    <w:rsid w:val="00454564"/>
    <w:rsid w:val="00455F78"/>
    <w:rsid w:val="00461D7F"/>
    <w:rsid w:val="00465872"/>
    <w:rsid w:val="004673D2"/>
    <w:rsid w:val="004701A9"/>
    <w:rsid w:val="00471A21"/>
    <w:rsid w:val="00482BA3"/>
    <w:rsid w:val="00496972"/>
    <w:rsid w:val="004974A0"/>
    <w:rsid w:val="004A0128"/>
    <w:rsid w:val="004A1DF5"/>
    <w:rsid w:val="004A3004"/>
    <w:rsid w:val="004A5261"/>
    <w:rsid w:val="004A59A8"/>
    <w:rsid w:val="004A59CB"/>
    <w:rsid w:val="004A5F82"/>
    <w:rsid w:val="004B23AC"/>
    <w:rsid w:val="004B6A68"/>
    <w:rsid w:val="004B70D4"/>
    <w:rsid w:val="004B727C"/>
    <w:rsid w:val="004C4B11"/>
    <w:rsid w:val="004C7DB0"/>
    <w:rsid w:val="004D6B07"/>
    <w:rsid w:val="004F4568"/>
    <w:rsid w:val="004F4A64"/>
    <w:rsid w:val="004F5953"/>
    <w:rsid w:val="004F79FC"/>
    <w:rsid w:val="0051021D"/>
    <w:rsid w:val="00525E8D"/>
    <w:rsid w:val="005267F3"/>
    <w:rsid w:val="00536C21"/>
    <w:rsid w:val="00550AD9"/>
    <w:rsid w:val="00550F6E"/>
    <w:rsid w:val="00552A12"/>
    <w:rsid w:val="00555948"/>
    <w:rsid w:val="0055763E"/>
    <w:rsid w:val="00560496"/>
    <w:rsid w:val="00570741"/>
    <w:rsid w:val="005708E0"/>
    <w:rsid w:val="00570E92"/>
    <w:rsid w:val="005755CF"/>
    <w:rsid w:val="005770A2"/>
    <w:rsid w:val="00577C85"/>
    <w:rsid w:val="00585175"/>
    <w:rsid w:val="00591ED3"/>
    <w:rsid w:val="005963F0"/>
    <w:rsid w:val="005A20A1"/>
    <w:rsid w:val="005A5A86"/>
    <w:rsid w:val="005B620F"/>
    <w:rsid w:val="005C7B25"/>
    <w:rsid w:val="005D1B68"/>
    <w:rsid w:val="005D447D"/>
    <w:rsid w:val="005E37C2"/>
    <w:rsid w:val="005E5AB1"/>
    <w:rsid w:val="005F13BA"/>
    <w:rsid w:val="006003BB"/>
    <w:rsid w:val="0060299C"/>
    <w:rsid w:val="00606765"/>
    <w:rsid w:val="006141FB"/>
    <w:rsid w:val="006155EE"/>
    <w:rsid w:val="006212A5"/>
    <w:rsid w:val="00630AD1"/>
    <w:rsid w:val="00637EB2"/>
    <w:rsid w:val="00640599"/>
    <w:rsid w:val="00641985"/>
    <w:rsid w:val="0064527B"/>
    <w:rsid w:val="00650FA3"/>
    <w:rsid w:val="006612DF"/>
    <w:rsid w:val="00665C8C"/>
    <w:rsid w:val="00673B7B"/>
    <w:rsid w:val="0067510E"/>
    <w:rsid w:val="00677DC0"/>
    <w:rsid w:val="006801BD"/>
    <w:rsid w:val="00682B27"/>
    <w:rsid w:val="00685615"/>
    <w:rsid w:val="00690347"/>
    <w:rsid w:val="0069036D"/>
    <w:rsid w:val="006964E9"/>
    <w:rsid w:val="00696EC9"/>
    <w:rsid w:val="006A51D7"/>
    <w:rsid w:val="006A6A91"/>
    <w:rsid w:val="006B267E"/>
    <w:rsid w:val="006B418F"/>
    <w:rsid w:val="006B4417"/>
    <w:rsid w:val="006B6124"/>
    <w:rsid w:val="006C4DAA"/>
    <w:rsid w:val="006D0770"/>
    <w:rsid w:val="006D2C86"/>
    <w:rsid w:val="006D6017"/>
    <w:rsid w:val="006D702F"/>
    <w:rsid w:val="006E724B"/>
    <w:rsid w:val="006F08E2"/>
    <w:rsid w:val="006F44EB"/>
    <w:rsid w:val="006F5979"/>
    <w:rsid w:val="00703D0D"/>
    <w:rsid w:val="00711466"/>
    <w:rsid w:val="00712D74"/>
    <w:rsid w:val="00713AF8"/>
    <w:rsid w:val="00717254"/>
    <w:rsid w:val="00724BAF"/>
    <w:rsid w:val="007264EA"/>
    <w:rsid w:val="00731229"/>
    <w:rsid w:val="0073355C"/>
    <w:rsid w:val="00735613"/>
    <w:rsid w:val="00736B1D"/>
    <w:rsid w:val="00742BA1"/>
    <w:rsid w:val="007556EC"/>
    <w:rsid w:val="007563CD"/>
    <w:rsid w:val="00761452"/>
    <w:rsid w:val="00765BD9"/>
    <w:rsid w:val="007677FE"/>
    <w:rsid w:val="0078168A"/>
    <w:rsid w:val="0078303D"/>
    <w:rsid w:val="0078306B"/>
    <w:rsid w:val="0078398A"/>
    <w:rsid w:val="00786E52"/>
    <w:rsid w:val="00791053"/>
    <w:rsid w:val="007934A9"/>
    <w:rsid w:val="0079775F"/>
    <w:rsid w:val="007A07A1"/>
    <w:rsid w:val="007A2516"/>
    <w:rsid w:val="007A7183"/>
    <w:rsid w:val="007B4E12"/>
    <w:rsid w:val="007B4F88"/>
    <w:rsid w:val="007B6710"/>
    <w:rsid w:val="007C19ED"/>
    <w:rsid w:val="007C4B27"/>
    <w:rsid w:val="007C7D66"/>
    <w:rsid w:val="007C7E7A"/>
    <w:rsid w:val="007D2300"/>
    <w:rsid w:val="007D2D46"/>
    <w:rsid w:val="007D64DA"/>
    <w:rsid w:val="007D7C4B"/>
    <w:rsid w:val="007E2017"/>
    <w:rsid w:val="007F040A"/>
    <w:rsid w:val="007F6F0C"/>
    <w:rsid w:val="007F7D61"/>
    <w:rsid w:val="008103AC"/>
    <w:rsid w:val="00812F7D"/>
    <w:rsid w:val="00831157"/>
    <w:rsid w:val="00835B82"/>
    <w:rsid w:val="00842389"/>
    <w:rsid w:val="00842EDC"/>
    <w:rsid w:val="008529E8"/>
    <w:rsid w:val="00852FB4"/>
    <w:rsid w:val="0085577F"/>
    <w:rsid w:val="008603B0"/>
    <w:rsid w:val="0087077B"/>
    <w:rsid w:val="00875E72"/>
    <w:rsid w:val="00877183"/>
    <w:rsid w:val="008868B4"/>
    <w:rsid w:val="00890B91"/>
    <w:rsid w:val="00891ED0"/>
    <w:rsid w:val="008925C6"/>
    <w:rsid w:val="0089271E"/>
    <w:rsid w:val="00894855"/>
    <w:rsid w:val="0089690D"/>
    <w:rsid w:val="00897C20"/>
    <w:rsid w:val="008A223F"/>
    <w:rsid w:val="008A54A7"/>
    <w:rsid w:val="008B1595"/>
    <w:rsid w:val="008B2B86"/>
    <w:rsid w:val="008B495A"/>
    <w:rsid w:val="008B57A6"/>
    <w:rsid w:val="008B6D35"/>
    <w:rsid w:val="008D5046"/>
    <w:rsid w:val="008D5A55"/>
    <w:rsid w:val="008D7E28"/>
    <w:rsid w:val="008E03AC"/>
    <w:rsid w:val="008E53BA"/>
    <w:rsid w:val="008E70DD"/>
    <w:rsid w:val="008F180C"/>
    <w:rsid w:val="009028E5"/>
    <w:rsid w:val="0090409D"/>
    <w:rsid w:val="00905DCA"/>
    <w:rsid w:val="00910A2D"/>
    <w:rsid w:val="009131FD"/>
    <w:rsid w:val="00916359"/>
    <w:rsid w:val="0092445B"/>
    <w:rsid w:val="009300AE"/>
    <w:rsid w:val="00933734"/>
    <w:rsid w:val="0094025A"/>
    <w:rsid w:val="00951085"/>
    <w:rsid w:val="00960F02"/>
    <w:rsid w:val="009711D4"/>
    <w:rsid w:val="00971874"/>
    <w:rsid w:val="00972BBB"/>
    <w:rsid w:val="00973251"/>
    <w:rsid w:val="00973AF8"/>
    <w:rsid w:val="0098214D"/>
    <w:rsid w:val="009841FC"/>
    <w:rsid w:val="00984382"/>
    <w:rsid w:val="0098439C"/>
    <w:rsid w:val="00990DE4"/>
    <w:rsid w:val="009932C9"/>
    <w:rsid w:val="00993C3B"/>
    <w:rsid w:val="00993D23"/>
    <w:rsid w:val="00996145"/>
    <w:rsid w:val="009A5FA9"/>
    <w:rsid w:val="009B011A"/>
    <w:rsid w:val="009B33D5"/>
    <w:rsid w:val="009B6767"/>
    <w:rsid w:val="009C07E4"/>
    <w:rsid w:val="009C2327"/>
    <w:rsid w:val="009C4B21"/>
    <w:rsid w:val="009D0049"/>
    <w:rsid w:val="009D21C1"/>
    <w:rsid w:val="009D34DF"/>
    <w:rsid w:val="009D4901"/>
    <w:rsid w:val="009D6796"/>
    <w:rsid w:val="009D7BCF"/>
    <w:rsid w:val="009E01A9"/>
    <w:rsid w:val="009E2CBD"/>
    <w:rsid w:val="009E5B2F"/>
    <w:rsid w:val="009F04D2"/>
    <w:rsid w:val="009F289A"/>
    <w:rsid w:val="009F2942"/>
    <w:rsid w:val="009F447B"/>
    <w:rsid w:val="009F53DD"/>
    <w:rsid w:val="009F5F58"/>
    <w:rsid w:val="009F7FED"/>
    <w:rsid w:val="00A046CC"/>
    <w:rsid w:val="00A171F2"/>
    <w:rsid w:val="00A2048C"/>
    <w:rsid w:val="00A25A14"/>
    <w:rsid w:val="00A2631A"/>
    <w:rsid w:val="00A27224"/>
    <w:rsid w:val="00A27C7E"/>
    <w:rsid w:val="00A31577"/>
    <w:rsid w:val="00A336C6"/>
    <w:rsid w:val="00A46AA3"/>
    <w:rsid w:val="00A6123D"/>
    <w:rsid w:val="00A61C92"/>
    <w:rsid w:val="00A6606F"/>
    <w:rsid w:val="00A827FD"/>
    <w:rsid w:val="00A875AA"/>
    <w:rsid w:val="00A90BB6"/>
    <w:rsid w:val="00AA02AB"/>
    <w:rsid w:val="00AA17B2"/>
    <w:rsid w:val="00AA193D"/>
    <w:rsid w:val="00AA49ED"/>
    <w:rsid w:val="00AB0977"/>
    <w:rsid w:val="00AB0FBD"/>
    <w:rsid w:val="00AB183F"/>
    <w:rsid w:val="00AB38AB"/>
    <w:rsid w:val="00AB726F"/>
    <w:rsid w:val="00AC0D2D"/>
    <w:rsid w:val="00AC1109"/>
    <w:rsid w:val="00AC13C5"/>
    <w:rsid w:val="00AC4868"/>
    <w:rsid w:val="00AD16D4"/>
    <w:rsid w:val="00AD2FCE"/>
    <w:rsid w:val="00AD70D9"/>
    <w:rsid w:val="00AE0698"/>
    <w:rsid w:val="00AE0F32"/>
    <w:rsid w:val="00AE6A92"/>
    <w:rsid w:val="00AE781D"/>
    <w:rsid w:val="00AF0293"/>
    <w:rsid w:val="00AF0874"/>
    <w:rsid w:val="00AF4FE4"/>
    <w:rsid w:val="00AF7B6B"/>
    <w:rsid w:val="00B00D4C"/>
    <w:rsid w:val="00B12D4D"/>
    <w:rsid w:val="00B134FD"/>
    <w:rsid w:val="00B16F29"/>
    <w:rsid w:val="00B17392"/>
    <w:rsid w:val="00B20E4C"/>
    <w:rsid w:val="00B37A95"/>
    <w:rsid w:val="00B4562A"/>
    <w:rsid w:val="00B51DEB"/>
    <w:rsid w:val="00B553BA"/>
    <w:rsid w:val="00B60C70"/>
    <w:rsid w:val="00B62504"/>
    <w:rsid w:val="00B67B51"/>
    <w:rsid w:val="00B76DA1"/>
    <w:rsid w:val="00B94365"/>
    <w:rsid w:val="00BC4CA9"/>
    <w:rsid w:val="00BC5705"/>
    <w:rsid w:val="00BD23CD"/>
    <w:rsid w:val="00BD51CC"/>
    <w:rsid w:val="00BE025C"/>
    <w:rsid w:val="00BE3528"/>
    <w:rsid w:val="00BE521D"/>
    <w:rsid w:val="00BE591C"/>
    <w:rsid w:val="00BF3AA9"/>
    <w:rsid w:val="00C0354D"/>
    <w:rsid w:val="00C11E8E"/>
    <w:rsid w:val="00C2205A"/>
    <w:rsid w:val="00C31A09"/>
    <w:rsid w:val="00C37999"/>
    <w:rsid w:val="00C41815"/>
    <w:rsid w:val="00C46F2F"/>
    <w:rsid w:val="00C53971"/>
    <w:rsid w:val="00C54D52"/>
    <w:rsid w:val="00C56468"/>
    <w:rsid w:val="00C629C2"/>
    <w:rsid w:val="00C6306A"/>
    <w:rsid w:val="00C66014"/>
    <w:rsid w:val="00C6659D"/>
    <w:rsid w:val="00C7052B"/>
    <w:rsid w:val="00C70AB7"/>
    <w:rsid w:val="00C710C4"/>
    <w:rsid w:val="00C7336A"/>
    <w:rsid w:val="00C76710"/>
    <w:rsid w:val="00C8094E"/>
    <w:rsid w:val="00C828FF"/>
    <w:rsid w:val="00C854B1"/>
    <w:rsid w:val="00C9080D"/>
    <w:rsid w:val="00C90A51"/>
    <w:rsid w:val="00C92203"/>
    <w:rsid w:val="00C93CA7"/>
    <w:rsid w:val="00CA1B84"/>
    <w:rsid w:val="00CA332D"/>
    <w:rsid w:val="00CA6B31"/>
    <w:rsid w:val="00CB309F"/>
    <w:rsid w:val="00CB445D"/>
    <w:rsid w:val="00CB4B08"/>
    <w:rsid w:val="00CB56F8"/>
    <w:rsid w:val="00CB58FA"/>
    <w:rsid w:val="00CC0E6C"/>
    <w:rsid w:val="00CC2C42"/>
    <w:rsid w:val="00CC40C1"/>
    <w:rsid w:val="00CC4269"/>
    <w:rsid w:val="00CC4B33"/>
    <w:rsid w:val="00CD35DD"/>
    <w:rsid w:val="00CD3777"/>
    <w:rsid w:val="00CE175B"/>
    <w:rsid w:val="00CE182A"/>
    <w:rsid w:val="00CE2AFD"/>
    <w:rsid w:val="00CF07B8"/>
    <w:rsid w:val="00D0108F"/>
    <w:rsid w:val="00D0117F"/>
    <w:rsid w:val="00D03383"/>
    <w:rsid w:val="00D07A54"/>
    <w:rsid w:val="00D10A48"/>
    <w:rsid w:val="00D15D3F"/>
    <w:rsid w:val="00D17902"/>
    <w:rsid w:val="00D203B6"/>
    <w:rsid w:val="00D416B7"/>
    <w:rsid w:val="00D5503D"/>
    <w:rsid w:val="00D61A9D"/>
    <w:rsid w:val="00D67C59"/>
    <w:rsid w:val="00D73B90"/>
    <w:rsid w:val="00D751C7"/>
    <w:rsid w:val="00D7594E"/>
    <w:rsid w:val="00D75E03"/>
    <w:rsid w:val="00D76B9D"/>
    <w:rsid w:val="00D80476"/>
    <w:rsid w:val="00D81AFC"/>
    <w:rsid w:val="00D851A2"/>
    <w:rsid w:val="00D92075"/>
    <w:rsid w:val="00D96D18"/>
    <w:rsid w:val="00DA5383"/>
    <w:rsid w:val="00DB51A0"/>
    <w:rsid w:val="00DB75A1"/>
    <w:rsid w:val="00DC4937"/>
    <w:rsid w:val="00DE5FE6"/>
    <w:rsid w:val="00DE7476"/>
    <w:rsid w:val="00DF513E"/>
    <w:rsid w:val="00DF5F59"/>
    <w:rsid w:val="00E032BE"/>
    <w:rsid w:val="00E07B3D"/>
    <w:rsid w:val="00E1011B"/>
    <w:rsid w:val="00E10FCA"/>
    <w:rsid w:val="00E14BB3"/>
    <w:rsid w:val="00E16C78"/>
    <w:rsid w:val="00E21A5D"/>
    <w:rsid w:val="00E22831"/>
    <w:rsid w:val="00E232C8"/>
    <w:rsid w:val="00E25ECE"/>
    <w:rsid w:val="00E35D7C"/>
    <w:rsid w:val="00E4018E"/>
    <w:rsid w:val="00E41659"/>
    <w:rsid w:val="00E47142"/>
    <w:rsid w:val="00E576FD"/>
    <w:rsid w:val="00E60BCA"/>
    <w:rsid w:val="00E6364C"/>
    <w:rsid w:val="00E67632"/>
    <w:rsid w:val="00E76120"/>
    <w:rsid w:val="00E7664B"/>
    <w:rsid w:val="00E76DD1"/>
    <w:rsid w:val="00E8177F"/>
    <w:rsid w:val="00E81F9E"/>
    <w:rsid w:val="00E8325F"/>
    <w:rsid w:val="00E83925"/>
    <w:rsid w:val="00E84A73"/>
    <w:rsid w:val="00E86CF7"/>
    <w:rsid w:val="00E922B7"/>
    <w:rsid w:val="00EA04CE"/>
    <w:rsid w:val="00EA618A"/>
    <w:rsid w:val="00EA6750"/>
    <w:rsid w:val="00EA78F3"/>
    <w:rsid w:val="00EA7B49"/>
    <w:rsid w:val="00EC3161"/>
    <w:rsid w:val="00ED0D8F"/>
    <w:rsid w:val="00ED0F2E"/>
    <w:rsid w:val="00ED1739"/>
    <w:rsid w:val="00ED18C3"/>
    <w:rsid w:val="00ED2C19"/>
    <w:rsid w:val="00ED5015"/>
    <w:rsid w:val="00ED7464"/>
    <w:rsid w:val="00EE3E68"/>
    <w:rsid w:val="00EF0E65"/>
    <w:rsid w:val="00EF22C0"/>
    <w:rsid w:val="00EF6F82"/>
    <w:rsid w:val="00F038A7"/>
    <w:rsid w:val="00F104DB"/>
    <w:rsid w:val="00F1487C"/>
    <w:rsid w:val="00F172A9"/>
    <w:rsid w:val="00F228EF"/>
    <w:rsid w:val="00F231E0"/>
    <w:rsid w:val="00F234E6"/>
    <w:rsid w:val="00F25630"/>
    <w:rsid w:val="00F30B33"/>
    <w:rsid w:val="00F378AB"/>
    <w:rsid w:val="00F40346"/>
    <w:rsid w:val="00F4553C"/>
    <w:rsid w:val="00F45ACA"/>
    <w:rsid w:val="00F5046D"/>
    <w:rsid w:val="00F5600C"/>
    <w:rsid w:val="00F57A28"/>
    <w:rsid w:val="00F64646"/>
    <w:rsid w:val="00F647EE"/>
    <w:rsid w:val="00F700C4"/>
    <w:rsid w:val="00F73D7B"/>
    <w:rsid w:val="00F820E5"/>
    <w:rsid w:val="00F84A42"/>
    <w:rsid w:val="00F84A6E"/>
    <w:rsid w:val="00F87572"/>
    <w:rsid w:val="00F937C1"/>
    <w:rsid w:val="00F95ECF"/>
    <w:rsid w:val="00FA0BE1"/>
    <w:rsid w:val="00FA1D5B"/>
    <w:rsid w:val="00FA512B"/>
    <w:rsid w:val="00FA5B80"/>
    <w:rsid w:val="00FA6BE1"/>
    <w:rsid w:val="00FA7BEF"/>
    <w:rsid w:val="00FC0E49"/>
    <w:rsid w:val="00FC2926"/>
    <w:rsid w:val="00FC6327"/>
    <w:rsid w:val="00FD28D8"/>
    <w:rsid w:val="00FD2CAD"/>
    <w:rsid w:val="00FE5F17"/>
    <w:rsid w:val="00FF6386"/>
    <w:rsid w:val="00FF6D8A"/>
    <w:rsid w:val="0268EAE1"/>
    <w:rsid w:val="03FD47E4"/>
    <w:rsid w:val="05544ECD"/>
    <w:rsid w:val="066750BC"/>
    <w:rsid w:val="075F0685"/>
    <w:rsid w:val="095FBB4D"/>
    <w:rsid w:val="0B4BAED9"/>
    <w:rsid w:val="0B7F8BDF"/>
    <w:rsid w:val="0B98AA26"/>
    <w:rsid w:val="0B9D7A90"/>
    <w:rsid w:val="0C3184B0"/>
    <w:rsid w:val="0D6E3EB1"/>
    <w:rsid w:val="0D9B0B66"/>
    <w:rsid w:val="0EFB3293"/>
    <w:rsid w:val="1191D2F1"/>
    <w:rsid w:val="11A0FCC6"/>
    <w:rsid w:val="11C46FE0"/>
    <w:rsid w:val="14AF1DE7"/>
    <w:rsid w:val="16D45D18"/>
    <w:rsid w:val="1768CA32"/>
    <w:rsid w:val="1793CC72"/>
    <w:rsid w:val="17B95A8B"/>
    <w:rsid w:val="18784515"/>
    <w:rsid w:val="19828F0A"/>
    <w:rsid w:val="19B7E921"/>
    <w:rsid w:val="19EE5DB8"/>
    <w:rsid w:val="1CBA2FCC"/>
    <w:rsid w:val="1DC4BBD5"/>
    <w:rsid w:val="1DC8D978"/>
    <w:rsid w:val="1F1D4B9F"/>
    <w:rsid w:val="1FBBB791"/>
    <w:rsid w:val="234BB4A2"/>
    <w:rsid w:val="24E78503"/>
    <w:rsid w:val="26304ACC"/>
    <w:rsid w:val="2708F5BD"/>
    <w:rsid w:val="2793BD62"/>
    <w:rsid w:val="292F8DC3"/>
    <w:rsid w:val="2A971225"/>
    <w:rsid w:val="2B3C70BB"/>
    <w:rsid w:val="2B4C05C4"/>
    <w:rsid w:val="2BDE7C5D"/>
    <w:rsid w:val="2F29CDED"/>
    <w:rsid w:val="2F85A744"/>
    <w:rsid w:val="2FB4F9BB"/>
    <w:rsid w:val="3115F100"/>
    <w:rsid w:val="358CA234"/>
    <w:rsid w:val="35AAAE69"/>
    <w:rsid w:val="363BD1C5"/>
    <w:rsid w:val="3A326DE9"/>
    <w:rsid w:val="3B529485"/>
    <w:rsid w:val="3DC9E3E6"/>
    <w:rsid w:val="3E710CEA"/>
    <w:rsid w:val="3FCAD906"/>
    <w:rsid w:val="400CDD4B"/>
    <w:rsid w:val="40B3F61F"/>
    <w:rsid w:val="411AF60A"/>
    <w:rsid w:val="42DB58FC"/>
    <w:rsid w:val="44D1BBD9"/>
    <w:rsid w:val="45DC8537"/>
    <w:rsid w:val="47E727EA"/>
    <w:rsid w:val="48D1D6AF"/>
    <w:rsid w:val="498F8B3D"/>
    <w:rsid w:val="49AEA3B8"/>
    <w:rsid w:val="49C16E93"/>
    <w:rsid w:val="4C2FE4C8"/>
    <w:rsid w:val="4DEEE312"/>
    <w:rsid w:val="4FC8ACCA"/>
    <w:rsid w:val="4FCD09BB"/>
    <w:rsid w:val="520BB46A"/>
    <w:rsid w:val="53345030"/>
    <w:rsid w:val="53A784CB"/>
    <w:rsid w:val="556AC366"/>
    <w:rsid w:val="55A698B5"/>
    <w:rsid w:val="56C8CF36"/>
    <w:rsid w:val="5A6DD7AB"/>
    <w:rsid w:val="5AA47DF1"/>
    <w:rsid w:val="5BB296B0"/>
    <w:rsid w:val="5C404E52"/>
    <w:rsid w:val="5EABD069"/>
    <w:rsid w:val="5F48EE36"/>
    <w:rsid w:val="6084DA64"/>
    <w:rsid w:val="60EE5F75"/>
    <w:rsid w:val="64590F39"/>
    <w:rsid w:val="64602758"/>
    <w:rsid w:val="662E067B"/>
    <w:rsid w:val="668898F7"/>
    <w:rsid w:val="66CCDE55"/>
    <w:rsid w:val="6703AED5"/>
    <w:rsid w:val="6926BEE0"/>
    <w:rsid w:val="6991975F"/>
    <w:rsid w:val="6A0B2B76"/>
    <w:rsid w:val="6A3ACB29"/>
    <w:rsid w:val="6B1AF1AC"/>
    <w:rsid w:val="6D784D88"/>
    <w:rsid w:val="6FD41136"/>
    <w:rsid w:val="7081D5D1"/>
    <w:rsid w:val="70F408EC"/>
    <w:rsid w:val="739B5786"/>
    <w:rsid w:val="73DBB9E5"/>
    <w:rsid w:val="73E8194F"/>
    <w:rsid w:val="75E2522C"/>
    <w:rsid w:val="760541E8"/>
    <w:rsid w:val="793CE2AA"/>
    <w:rsid w:val="7D6973CE"/>
    <w:rsid w:val="7D8E065F"/>
    <w:rsid w:val="7EEAEE63"/>
    <w:rsid w:val="7FE22B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6A7B0"/>
  <w15:chartTrackingRefBased/>
  <w15:docId w15:val="{B749F0D0-F498-4AB7-8707-12811F893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E2CBD"/>
    <w:pPr>
      <w:spacing w:before="100" w:beforeAutospacing="1" w:after="100" w:afterAutospacing="1" w:line="240" w:lineRule="auto"/>
      <w:outlineLvl w:val="1"/>
    </w:pPr>
    <w:rPr>
      <w:rFonts w:ascii="Calibri" w:hAnsi="Calibri" w:cs="Calibri"/>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D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6DBE"/>
  </w:style>
  <w:style w:type="paragraph" w:styleId="Footer">
    <w:name w:val="footer"/>
    <w:basedOn w:val="Normal"/>
    <w:link w:val="FooterChar"/>
    <w:uiPriority w:val="99"/>
    <w:unhideWhenUsed/>
    <w:rsid w:val="00286D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6DBE"/>
  </w:style>
  <w:style w:type="table" w:styleId="TableGrid">
    <w:name w:val="Table Grid"/>
    <w:basedOn w:val="TableNormal"/>
    <w:uiPriority w:val="39"/>
    <w:rsid w:val="00286DBE"/>
    <w:pPr>
      <w:spacing w:after="0" w:line="240" w:lineRule="auto"/>
      <w:ind w:left="357"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3">
    <w:name w:val="Title 3"/>
    <w:basedOn w:val="Normal"/>
    <w:link w:val="Title3Char"/>
    <w:autoRedefine/>
    <w:qFormat/>
    <w:rsid w:val="00286DBE"/>
    <w:pPr>
      <w:spacing w:line="276" w:lineRule="auto"/>
      <w:ind w:left="357" w:hanging="357"/>
    </w:pPr>
    <w:rPr>
      <w:rFonts w:ascii="Arial" w:hAnsi="Arial"/>
    </w:rPr>
  </w:style>
  <w:style w:type="character" w:customStyle="1" w:styleId="Title3Char">
    <w:name w:val="Title 3 Char"/>
    <w:basedOn w:val="DefaultParagraphFont"/>
    <w:link w:val="Title3"/>
    <w:rsid w:val="00286DBE"/>
    <w:rPr>
      <w:rFonts w:ascii="Arial" w:hAnsi="Arial"/>
    </w:rPr>
  </w:style>
  <w:style w:type="character" w:customStyle="1" w:styleId="Style6">
    <w:name w:val="Style6"/>
    <w:basedOn w:val="DefaultParagraphFont"/>
    <w:uiPriority w:val="1"/>
    <w:rsid w:val="00286DBE"/>
    <w:rPr>
      <w:rFonts w:ascii="Arial" w:hAnsi="Arial"/>
      <w:b/>
      <w:sz w:val="22"/>
    </w:rPr>
  </w:style>
  <w:style w:type="paragraph" w:customStyle="1" w:styleId="Title1">
    <w:name w:val="Title 1"/>
    <w:basedOn w:val="Normal"/>
    <w:link w:val="Title1Char"/>
    <w:qFormat/>
    <w:rsid w:val="00286DBE"/>
    <w:pPr>
      <w:spacing w:line="276" w:lineRule="auto"/>
      <w:ind w:left="357" w:hanging="357"/>
    </w:pPr>
    <w:rPr>
      <w:rFonts w:ascii="Arial" w:hAnsi="Arial"/>
      <w:b/>
      <w:sz w:val="28"/>
    </w:rPr>
  </w:style>
  <w:style w:type="character" w:customStyle="1" w:styleId="Title1Char">
    <w:name w:val="Title 1 Char"/>
    <w:basedOn w:val="DefaultParagraphFont"/>
    <w:link w:val="Title1"/>
    <w:rsid w:val="00286DBE"/>
    <w:rPr>
      <w:rFonts w:ascii="Arial" w:hAnsi="Arial"/>
      <w:b/>
      <w:sz w:val="28"/>
    </w:rPr>
  </w:style>
  <w:style w:type="character" w:customStyle="1" w:styleId="Style2">
    <w:name w:val="Style2"/>
    <w:basedOn w:val="DefaultParagraphFont"/>
    <w:uiPriority w:val="1"/>
    <w:locked/>
    <w:rsid w:val="00E6364C"/>
    <w:rPr>
      <w:rFonts w:ascii="Arial" w:hAnsi="Arial"/>
      <w:b/>
      <w:sz w:val="22"/>
    </w:rPr>
  </w:style>
  <w:style w:type="character" w:styleId="PlaceholderText">
    <w:name w:val="Placeholder Text"/>
    <w:basedOn w:val="DefaultParagraphFont"/>
    <w:uiPriority w:val="99"/>
    <w:semiHidden/>
    <w:rsid w:val="00E6364C"/>
    <w:rPr>
      <w:color w:val="808080"/>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L,List Paragraph12"/>
    <w:basedOn w:val="Normal"/>
    <w:link w:val="ListParagraphChar"/>
    <w:uiPriority w:val="34"/>
    <w:qFormat/>
    <w:rsid w:val="0026590C"/>
    <w:pPr>
      <w:ind w:left="720"/>
      <w:contextualSpacing/>
    </w:pPr>
  </w:style>
  <w:style w:type="character" w:customStyle="1" w:styleId="ReportTemplate">
    <w:name w:val="Report Template"/>
    <w:uiPriority w:val="1"/>
    <w:qFormat/>
    <w:rsid w:val="0026590C"/>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L Char"/>
    <w:basedOn w:val="DefaultParagraphFont"/>
    <w:link w:val="ListParagraph"/>
    <w:uiPriority w:val="34"/>
    <w:qFormat/>
    <w:rsid w:val="0026590C"/>
  </w:style>
  <w:style w:type="paragraph" w:styleId="NoSpacing">
    <w:name w:val="No Spacing"/>
    <w:uiPriority w:val="1"/>
    <w:qFormat/>
    <w:rsid w:val="0078306B"/>
    <w:pPr>
      <w:spacing w:after="0" w:line="240" w:lineRule="auto"/>
    </w:pPr>
  </w:style>
  <w:style w:type="character" w:styleId="Hyperlink">
    <w:name w:val="Hyperlink"/>
    <w:basedOn w:val="DefaultParagraphFont"/>
    <w:uiPriority w:val="99"/>
    <w:unhideWhenUsed/>
    <w:rsid w:val="00146BD0"/>
    <w:rPr>
      <w:color w:val="0563C1" w:themeColor="hyperlink"/>
      <w:u w:val="single"/>
    </w:rPr>
  </w:style>
  <w:style w:type="character" w:styleId="UnresolvedMention">
    <w:name w:val="Unresolved Mention"/>
    <w:basedOn w:val="DefaultParagraphFont"/>
    <w:uiPriority w:val="99"/>
    <w:semiHidden/>
    <w:unhideWhenUsed/>
    <w:rsid w:val="00146BD0"/>
    <w:rPr>
      <w:color w:val="605E5C"/>
      <w:shd w:val="clear" w:color="auto" w:fill="E1DFDD"/>
    </w:rPr>
  </w:style>
  <w:style w:type="character" w:customStyle="1" w:styleId="Heading2Char">
    <w:name w:val="Heading 2 Char"/>
    <w:basedOn w:val="DefaultParagraphFont"/>
    <w:link w:val="Heading2"/>
    <w:uiPriority w:val="9"/>
    <w:rsid w:val="009E2CBD"/>
    <w:rPr>
      <w:rFonts w:ascii="Calibri" w:hAnsi="Calibri" w:cs="Calibri"/>
      <w:b/>
      <w:bCs/>
      <w:sz w:val="36"/>
      <w:szCs w:val="36"/>
      <w:lang w:eastAsia="en-GB"/>
    </w:rPr>
  </w:style>
  <w:style w:type="character" w:styleId="Strong">
    <w:name w:val="Strong"/>
    <w:basedOn w:val="DefaultParagraphFont"/>
    <w:uiPriority w:val="22"/>
    <w:qFormat/>
    <w:rsid w:val="009E2CBD"/>
    <w:rPr>
      <w:b/>
      <w:bCs/>
    </w:rPr>
  </w:style>
  <w:style w:type="paragraph" w:styleId="NormalWeb">
    <w:name w:val="Normal (Web)"/>
    <w:basedOn w:val="Normal"/>
    <w:uiPriority w:val="99"/>
    <w:unhideWhenUsed/>
    <w:rsid w:val="007677FE"/>
    <w:pPr>
      <w:spacing w:before="100" w:beforeAutospacing="1" w:after="100" w:afterAutospacing="1" w:line="300" w:lineRule="atLeast"/>
      <w:ind w:hanging="454"/>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AC0D2D"/>
    <w:rPr>
      <w:sz w:val="16"/>
      <w:szCs w:val="16"/>
    </w:rPr>
  </w:style>
  <w:style w:type="paragraph" w:styleId="CommentText">
    <w:name w:val="annotation text"/>
    <w:basedOn w:val="Normal"/>
    <w:link w:val="CommentTextChar"/>
    <w:uiPriority w:val="99"/>
    <w:semiHidden/>
    <w:unhideWhenUsed/>
    <w:rsid w:val="00AC0D2D"/>
    <w:pPr>
      <w:spacing w:line="240" w:lineRule="auto"/>
    </w:pPr>
    <w:rPr>
      <w:sz w:val="20"/>
      <w:szCs w:val="20"/>
    </w:rPr>
  </w:style>
  <w:style w:type="character" w:customStyle="1" w:styleId="CommentTextChar">
    <w:name w:val="Comment Text Char"/>
    <w:basedOn w:val="DefaultParagraphFont"/>
    <w:link w:val="CommentText"/>
    <w:uiPriority w:val="99"/>
    <w:semiHidden/>
    <w:rsid w:val="00AC0D2D"/>
    <w:rPr>
      <w:sz w:val="20"/>
      <w:szCs w:val="20"/>
    </w:rPr>
  </w:style>
  <w:style w:type="paragraph" w:styleId="CommentSubject">
    <w:name w:val="annotation subject"/>
    <w:basedOn w:val="CommentText"/>
    <w:next w:val="CommentText"/>
    <w:link w:val="CommentSubjectChar"/>
    <w:uiPriority w:val="99"/>
    <w:semiHidden/>
    <w:unhideWhenUsed/>
    <w:rsid w:val="00AC0D2D"/>
    <w:rPr>
      <w:b/>
      <w:bCs/>
    </w:rPr>
  </w:style>
  <w:style w:type="character" w:customStyle="1" w:styleId="CommentSubjectChar">
    <w:name w:val="Comment Subject Char"/>
    <w:basedOn w:val="CommentTextChar"/>
    <w:link w:val="CommentSubject"/>
    <w:uiPriority w:val="99"/>
    <w:semiHidden/>
    <w:rsid w:val="00AC0D2D"/>
    <w:rPr>
      <w:b/>
      <w:bCs/>
      <w:sz w:val="20"/>
      <w:szCs w:val="20"/>
    </w:rPr>
  </w:style>
  <w:style w:type="character" w:styleId="FollowedHyperlink">
    <w:name w:val="FollowedHyperlink"/>
    <w:basedOn w:val="DefaultParagraphFont"/>
    <w:uiPriority w:val="99"/>
    <w:semiHidden/>
    <w:unhideWhenUsed/>
    <w:rsid w:val="00712D74"/>
    <w:rPr>
      <w:color w:val="954F72" w:themeColor="followedHyperlink"/>
      <w:u w:val="single"/>
    </w:rPr>
  </w:style>
  <w:style w:type="character" w:customStyle="1" w:styleId="Title2">
    <w:name w:val="Title 2"/>
    <w:basedOn w:val="DefaultParagraphFont"/>
    <w:uiPriority w:val="1"/>
    <w:qFormat/>
    <w:rsid w:val="001879DB"/>
    <w:rPr>
      <w:rFonts w:ascii="Arial" w:hAnsi="Arial"/>
      <w:b/>
      <w:sz w:val="24"/>
    </w:rPr>
  </w:style>
  <w:style w:type="paragraph" w:styleId="BodyText">
    <w:name w:val="Body Text"/>
    <w:basedOn w:val="Normal"/>
    <w:link w:val="BodyTextChar"/>
    <w:uiPriority w:val="99"/>
    <w:unhideWhenUsed/>
    <w:rsid w:val="000839DA"/>
    <w:pPr>
      <w:spacing w:after="240" w:line="288" w:lineRule="auto"/>
    </w:pPr>
    <w:rPr>
      <w:rFonts w:ascii="Arial" w:hAnsi="Arial" w:cs="Arial"/>
      <w:sz w:val="24"/>
      <w:szCs w:val="24"/>
      <w:lang w:eastAsia="en-GB"/>
    </w:rPr>
  </w:style>
  <w:style w:type="character" w:customStyle="1" w:styleId="BodyTextChar">
    <w:name w:val="Body Text Char"/>
    <w:basedOn w:val="DefaultParagraphFont"/>
    <w:link w:val="BodyText"/>
    <w:uiPriority w:val="99"/>
    <w:rsid w:val="000839DA"/>
    <w:rPr>
      <w:rFonts w:ascii="Arial" w:hAnsi="Arial" w:cs="Arial"/>
      <w:sz w:val="24"/>
      <w:szCs w:val="24"/>
      <w:lang w:eastAsia="en-GB"/>
    </w:rPr>
  </w:style>
  <w:style w:type="character" w:customStyle="1" w:styleId="normaltextrun">
    <w:name w:val="normaltextrun"/>
    <w:basedOn w:val="DefaultParagraphFont"/>
    <w:rsid w:val="004A59A8"/>
  </w:style>
  <w:style w:type="character" w:customStyle="1" w:styleId="eop">
    <w:name w:val="eop"/>
    <w:basedOn w:val="DefaultParagraphFont"/>
    <w:rsid w:val="00AB0FBD"/>
  </w:style>
  <w:style w:type="paragraph" w:customStyle="1" w:styleId="paragraph">
    <w:name w:val="paragraph"/>
    <w:basedOn w:val="Normal"/>
    <w:rsid w:val="00AB0F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4377">
      <w:bodyDiv w:val="1"/>
      <w:marLeft w:val="0"/>
      <w:marRight w:val="0"/>
      <w:marTop w:val="0"/>
      <w:marBottom w:val="0"/>
      <w:divBdr>
        <w:top w:val="none" w:sz="0" w:space="0" w:color="auto"/>
        <w:left w:val="none" w:sz="0" w:space="0" w:color="auto"/>
        <w:bottom w:val="none" w:sz="0" w:space="0" w:color="auto"/>
        <w:right w:val="none" w:sz="0" w:space="0" w:color="auto"/>
      </w:divBdr>
    </w:div>
    <w:div w:id="175197014">
      <w:bodyDiv w:val="1"/>
      <w:marLeft w:val="0"/>
      <w:marRight w:val="0"/>
      <w:marTop w:val="0"/>
      <w:marBottom w:val="0"/>
      <w:divBdr>
        <w:top w:val="none" w:sz="0" w:space="0" w:color="auto"/>
        <w:left w:val="none" w:sz="0" w:space="0" w:color="auto"/>
        <w:bottom w:val="none" w:sz="0" w:space="0" w:color="auto"/>
        <w:right w:val="none" w:sz="0" w:space="0" w:color="auto"/>
      </w:divBdr>
    </w:div>
    <w:div w:id="745613235">
      <w:bodyDiv w:val="1"/>
      <w:marLeft w:val="0"/>
      <w:marRight w:val="0"/>
      <w:marTop w:val="0"/>
      <w:marBottom w:val="0"/>
      <w:divBdr>
        <w:top w:val="none" w:sz="0" w:space="0" w:color="auto"/>
        <w:left w:val="none" w:sz="0" w:space="0" w:color="auto"/>
        <w:bottom w:val="none" w:sz="0" w:space="0" w:color="auto"/>
        <w:right w:val="none" w:sz="0" w:space="0" w:color="auto"/>
      </w:divBdr>
    </w:div>
    <w:div w:id="791242688">
      <w:bodyDiv w:val="1"/>
      <w:marLeft w:val="0"/>
      <w:marRight w:val="0"/>
      <w:marTop w:val="0"/>
      <w:marBottom w:val="0"/>
      <w:divBdr>
        <w:top w:val="none" w:sz="0" w:space="0" w:color="auto"/>
        <w:left w:val="none" w:sz="0" w:space="0" w:color="auto"/>
        <w:bottom w:val="none" w:sz="0" w:space="0" w:color="auto"/>
        <w:right w:val="none" w:sz="0" w:space="0" w:color="auto"/>
      </w:divBdr>
    </w:div>
    <w:div w:id="849370151">
      <w:bodyDiv w:val="1"/>
      <w:marLeft w:val="0"/>
      <w:marRight w:val="0"/>
      <w:marTop w:val="0"/>
      <w:marBottom w:val="0"/>
      <w:divBdr>
        <w:top w:val="none" w:sz="0" w:space="0" w:color="auto"/>
        <w:left w:val="none" w:sz="0" w:space="0" w:color="auto"/>
        <w:bottom w:val="none" w:sz="0" w:space="0" w:color="auto"/>
        <w:right w:val="none" w:sz="0" w:space="0" w:color="auto"/>
      </w:divBdr>
    </w:div>
    <w:div w:id="940986753">
      <w:bodyDiv w:val="1"/>
      <w:marLeft w:val="0"/>
      <w:marRight w:val="0"/>
      <w:marTop w:val="0"/>
      <w:marBottom w:val="0"/>
      <w:divBdr>
        <w:top w:val="none" w:sz="0" w:space="0" w:color="auto"/>
        <w:left w:val="none" w:sz="0" w:space="0" w:color="auto"/>
        <w:bottom w:val="none" w:sz="0" w:space="0" w:color="auto"/>
        <w:right w:val="none" w:sz="0" w:space="0" w:color="auto"/>
      </w:divBdr>
    </w:div>
    <w:div w:id="1044911439">
      <w:bodyDiv w:val="1"/>
      <w:marLeft w:val="0"/>
      <w:marRight w:val="0"/>
      <w:marTop w:val="0"/>
      <w:marBottom w:val="0"/>
      <w:divBdr>
        <w:top w:val="none" w:sz="0" w:space="0" w:color="auto"/>
        <w:left w:val="none" w:sz="0" w:space="0" w:color="auto"/>
        <w:bottom w:val="none" w:sz="0" w:space="0" w:color="auto"/>
        <w:right w:val="none" w:sz="0" w:space="0" w:color="auto"/>
      </w:divBdr>
    </w:div>
    <w:div w:id="1080564634">
      <w:bodyDiv w:val="1"/>
      <w:marLeft w:val="0"/>
      <w:marRight w:val="0"/>
      <w:marTop w:val="0"/>
      <w:marBottom w:val="0"/>
      <w:divBdr>
        <w:top w:val="none" w:sz="0" w:space="0" w:color="auto"/>
        <w:left w:val="none" w:sz="0" w:space="0" w:color="auto"/>
        <w:bottom w:val="none" w:sz="0" w:space="0" w:color="auto"/>
        <w:right w:val="none" w:sz="0" w:space="0" w:color="auto"/>
      </w:divBdr>
    </w:div>
    <w:div w:id="1150905728">
      <w:bodyDiv w:val="1"/>
      <w:marLeft w:val="0"/>
      <w:marRight w:val="0"/>
      <w:marTop w:val="0"/>
      <w:marBottom w:val="0"/>
      <w:divBdr>
        <w:top w:val="none" w:sz="0" w:space="0" w:color="auto"/>
        <w:left w:val="none" w:sz="0" w:space="0" w:color="auto"/>
        <w:bottom w:val="none" w:sz="0" w:space="0" w:color="auto"/>
        <w:right w:val="none" w:sz="0" w:space="0" w:color="auto"/>
      </w:divBdr>
    </w:div>
    <w:div w:id="1346789808">
      <w:bodyDiv w:val="1"/>
      <w:marLeft w:val="0"/>
      <w:marRight w:val="0"/>
      <w:marTop w:val="0"/>
      <w:marBottom w:val="0"/>
      <w:divBdr>
        <w:top w:val="none" w:sz="0" w:space="0" w:color="auto"/>
        <w:left w:val="none" w:sz="0" w:space="0" w:color="auto"/>
        <w:bottom w:val="none" w:sz="0" w:space="0" w:color="auto"/>
        <w:right w:val="none" w:sz="0" w:space="0" w:color="auto"/>
      </w:divBdr>
    </w:div>
    <w:div w:id="1367488267">
      <w:bodyDiv w:val="1"/>
      <w:marLeft w:val="0"/>
      <w:marRight w:val="0"/>
      <w:marTop w:val="0"/>
      <w:marBottom w:val="0"/>
      <w:divBdr>
        <w:top w:val="none" w:sz="0" w:space="0" w:color="auto"/>
        <w:left w:val="none" w:sz="0" w:space="0" w:color="auto"/>
        <w:bottom w:val="none" w:sz="0" w:space="0" w:color="auto"/>
        <w:right w:val="none" w:sz="0" w:space="0" w:color="auto"/>
      </w:divBdr>
    </w:div>
    <w:div w:id="1440564211">
      <w:bodyDiv w:val="1"/>
      <w:marLeft w:val="0"/>
      <w:marRight w:val="0"/>
      <w:marTop w:val="0"/>
      <w:marBottom w:val="0"/>
      <w:divBdr>
        <w:top w:val="none" w:sz="0" w:space="0" w:color="auto"/>
        <w:left w:val="none" w:sz="0" w:space="0" w:color="auto"/>
        <w:bottom w:val="none" w:sz="0" w:space="0" w:color="auto"/>
        <w:right w:val="none" w:sz="0" w:space="0" w:color="auto"/>
      </w:divBdr>
    </w:div>
    <w:div w:id="1535382829">
      <w:bodyDiv w:val="1"/>
      <w:marLeft w:val="0"/>
      <w:marRight w:val="0"/>
      <w:marTop w:val="0"/>
      <w:marBottom w:val="0"/>
      <w:divBdr>
        <w:top w:val="none" w:sz="0" w:space="0" w:color="auto"/>
        <w:left w:val="none" w:sz="0" w:space="0" w:color="auto"/>
        <w:bottom w:val="none" w:sz="0" w:space="0" w:color="auto"/>
        <w:right w:val="none" w:sz="0" w:space="0" w:color="auto"/>
      </w:divBdr>
    </w:div>
    <w:div w:id="1720936719">
      <w:bodyDiv w:val="1"/>
      <w:marLeft w:val="0"/>
      <w:marRight w:val="0"/>
      <w:marTop w:val="0"/>
      <w:marBottom w:val="0"/>
      <w:divBdr>
        <w:top w:val="none" w:sz="0" w:space="0" w:color="auto"/>
        <w:left w:val="none" w:sz="0" w:space="0" w:color="auto"/>
        <w:bottom w:val="none" w:sz="0" w:space="0" w:color="auto"/>
        <w:right w:val="none" w:sz="0" w:space="0" w:color="auto"/>
      </w:divBdr>
    </w:div>
    <w:div w:id="1735395727">
      <w:bodyDiv w:val="1"/>
      <w:marLeft w:val="0"/>
      <w:marRight w:val="0"/>
      <w:marTop w:val="0"/>
      <w:marBottom w:val="0"/>
      <w:divBdr>
        <w:top w:val="none" w:sz="0" w:space="0" w:color="auto"/>
        <w:left w:val="none" w:sz="0" w:space="0" w:color="auto"/>
        <w:bottom w:val="none" w:sz="0" w:space="0" w:color="auto"/>
        <w:right w:val="none" w:sz="0" w:space="0" w:color="auto"/>
      </w:divBdr>
    </w:div>
    <w:div w:id="1813714146">
      <w:bodyDiv w:val="1"/>
      <w:marLeft w:val="0"/>
      <w:marRight w:val="0"/>
      <w:marTop w:val="0"/>
      <w:marBottom w:val="0"/>
      <w:divBdr>
        <w:top w:val="none" w:sz="0" w:space="0" w:color="auto"/>
        <w:left w:val="none" w:sz="0" w:space="0" w:color="auto"/>
        <w:bottom w:val="none" w:sz="0" w:space="0" w:color="auto"/>
        <w:right w:val="none" w:sz="0" w:space="0" w:color="auto"/>
      </w:divBdr>
    </w:div>
    <w:div w:id="1858275660">
      <w:bodyDiv w:val="1"/>
      <w:marLeft w:val="0"/>
      <w:marRight w:val="0"/>
      <w:marTop w:val="0"/>
      <w:marBottom w:val="0"/>
      <w:divBdr>
        <w:top w:val="none" w:sz="0" w:space="0" w:color="auto"/>
        <w:left w:val="none" w:sz="0" w:space="0" w:color="auto"/>
        <w:bottom w:val="none" w:sz="0" w:space="0" w:color="auto"/>
        <w:right w:val="none" w:sz="0" w:space="0" w:color="auto"/>
      </w:divBdr>
    </w:div>
    <w:div w:id="1896693106">
      <w:bodyDiv w:val="1"/>
      <w:marLeft w:val="0"/>
      <w:marRight w:val="0"/>
      <w:marTop w:val="0"/>
      <w:marBottom w:val="0"/>
      <w:divBdr>
        <w:top w:val="none" w:sz="0" w:space="0" w:color="auto"/>
        <w:left w:val="none" w:sz="0" w:space="0" w:color="auto"/>
        <w:bottom w:val="none" w:sz="0" w:space="0" w:color="auto"/>
        <w:right w:val="none" w:sz="0" w:space="0" w:color="auto"/>
      </w:divBdr>
    </w:div>
    <w:div w:id="208306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news/efforts-to-tackle-serious-violence-and-homicide-stepped-up?utm_medium=email&amp;utm_campaign=govuk-notifications-topic&amp;utm_source=66d44b4c-9d22-4f1d-aed7-517818847183&amp;utm_content=immediately" TargetMode="External"/><Relationship Id="rId18" Type="http://schemas.openxmlformats.org/officeDocument/2006/relationships/hyperlink" Target="https://www.gov.uk/government/publications/tackling-domestic-abuse-plan" TargetMode="External"/><Relationship Id="rId26" Type="http://schemas.openxmlformats.org/officeDocument/2006/relationships/hyperlink" Target="https://protect-eu.mimecast.com/s/_gYtCpgVLcQm5BqUDD9Ewv" TargetMode="External"/><Relationship Id="rId3" Type="http://schemas.openxmlformats.org/officeDocument/2006/relationships/customXml" Target="../customXml/item3.xml"/><Relationship Id="rId21" Type="http://schemas.openxmlformats.org/officeDocument/2006/relationships/hyperlink" Target="https://www.local.gov.uk/sites/default/files/documents/27.8%20Council%20maturity%20matrix_EDITABLE_AA.pdf" TargetMode="External"/><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gov.uk/government/publications/police-crime-sentencing-and-courts-bill-2021-factsheets/police-crime-sentencing-and-courts-bill-2021-serious-violence-duty-factsheet" TargetMode="External"/><Relationship Id="rId17" Type="http://schemas.openxmlformats.org/officeDocument/2006/relationships/hyperlink" Target="https://www.gov.uk/government/publications/standards-for-domestic-abuse-perpetrator-interventions" TargetMode="External"/><Relationship Id="rId25" Type="http://schemas.openxmlformats.org/officeDocument/2006/relationships/hyperlink" Target="https://committees.parliament.uk/work/7170/gambling-regulation/"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news/fund-launched-to-protect-domestic-abuse-victims-through-prevention?utm_medium=email&amp;utm_campaign=govuk-notifications-topic&amp;utm_source=a5308756-3912-4370-8ad3-95775c32fc65&amp;utm_content=immediately" TargetMode="External"/><Relationship Id="rId20" Type="http://schemas.openxmlformats.org/officeDocument/2006/relationships/hyperlink" Target="https://www.local.gov.uk/sites/default/files/documents/27.8%20Council%20guide%20to%20modern%20slavery_09_1%20-%20GUY%20Supply%20Chain%20hyperlinks%20amends_MJ.pdf" TargetMode="External"/><Relationship Id="rId29" Type="http://schemas.openxmlformats.org/officeDocument/2006/relationships/hyperlink" Target="https://www.local.gov.uk/publications/state-strategic-relationships-between-councils-and-their-local-voluntary-and-commun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Rachel.Phelps@local.gov.uk"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news/257-million-fund-to-help-over-70000-victims-of-domestic-abuse?utm_medium=email&amp;utm_campaign=govuk-notifications-topic&amp;utm_source=b75ffd42-1ecc-44d3-8e8a-77bbd80e5429&amp;utm_content=immediately" TargetMode="External"/><Relationship Id="rId23" Type="http://schemas.openxmlformats.org/officeDocument/2006/relationships/hyperlink" Target="https://questions-statements.parliament.uk/written-statements/detail/2022-11-24/hcws386" TargetMode="External"/><Relationship Id="rId28" Type="http://schemas.openxmlformats.org/officeDocument/2006/relationships/hyperlink" Target="https://assets.publishing.service.gov.uk/government/uploads/system/uploads/attachment_data/file/1125536/6.8213_CO_Resilience_Framework_FINAL_1_.pdf" TargetMode="External"/><Relationship Id="rId10" Type="http://schemas.openxmlformats.org/officeDocument/2006/relationships/endnotes" Target="endnotes.xml"/><Relationship Id="rId19" Type="http://schemas.openxmlformats.org/officeDocument/2006/relationships/hyperlink" Target="https://www.gov.uk/government/news/new-funding-to-support-child-victims-of-abus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nsultations/serious-violence-duty/outcome/serious-violence-duty-government-response-to-consultation-on-draft-statutory-guidance-for-responsible-authorities" TargetMode="External"/><Relationship Id="rId22" Type="http://schemas.openxmlformats.org/officeDocument/2006/relationships/hyperlink" Target="https://www.thetimes.co.uk/article/michael-gove-put-in-charge-of-clampdown-on-antisocial-behaviour-kjdct2jv9" TargetMode="External"/><Relationship Id="rId27" Type="http://schemas.openxmlformats.org/officeDocument/2006/relationships/hyperlink" Target="https://protect-eu.mimecast.com/s/Qp30Cqj8LILZ9onSXQMm6s" TargetMode="External"/><Relationship Id="rId30" Type="http://schemas.openxmlformats.org/officeDocument/2006/relationships/hyperlink" Target="https://www.london-fire.gov.uk/about-us/independent-culture-review/" TargetMode="External"/><Relationship Id="rId35"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8FE4C13CD1457CAE85E5DF2A96E960"/>
        <w:category>
          <w:name w:val="General"/>
          <w:gallery w:val="placeholder"/>
        </w:category>
        <w:types>
          <w:type w:val="bbPlcHdr"/>
        </w:types>
        <w:behaviors>
          <w:behavior w:val="content"/>
        </w:behaviors>
        <w:guid w:val="{0FC4006A-7BF9-47D1-9E2E-A858FFB21EFC}"/>
      </w:docPartPr>
      <w:docPartBody>
        <w:p w:rsidR="00C105FB" w:rsidRDefault="00E16C78" w:rsidP="00E16C78">
          <w:pPr>
            <w:pStyle w:val="3B8FE4C13CD1457CAE85E5DF2A96E960"/>
          </w:pPr>
          <w:r w:rsidRPr="00FB1144">
            <w:rPr>
              <w:rStyle w:val="PlaceholderText"/>
            </w:rPr>
            <w:t>Click here to enter text.</w:t>
          </w:r>
        </w:p>
      </w:docPartBody>
    </w:docPart>
    <w:docPart>
      <w:docPartPr>
        <w:name w:val="4F73EF088EEC47E0AB770B2CB16689BF"/>
        <w:category>
          <w:name w:val="General"/>
          <w:gallery w:val="placeholder"/>
        </w:category>
        <w:types>
          <w:type w:val="bbPlcHdr"/>
        </w:types>
        <w:behaviors>
          <w:behavior w:val="content"/>
        </w:behaviors>
        <w:guid w:val="{4D80E9C8-071A-4EE1-9294-470730748A8D}"/>
      </w:docPartPr>
      <w:docPartBody>
        <w:p w:rsidR="00C105FB" w:rsidRDefault="00E16C78" w:rsidP="00E16C78">
          <w:pPr>
            <w:pStyle w:val="4F73EF088EEC47E0AB770B2CB16689BF"/>
          </w:pPr>
          <w:r w:rsidRPr="00002B3A">
            <w:rPr>
              <w:rStyle w:val="PlaceholderText"/>
            </w:rPr>
            <w:t>Choose an item.</w:t>
          </w:r>
        </w:p>
      </w:docPartBody>
    </w:docPart>
    <w:docPart>
      <w:docPartPr>
        <w:name w:val="32DAC0C8EF4D4E34A5847C03A1920038"/>
        <w:category>
          <w:name w:val="General"/>
          <w:gallery w:val="placeholder"/>
        </w:category>
        <w:types>
          <w:type w:val="bbPlcHdr"/>
        </w:types>
        <w:behaviors>
          <w:behavior w:val="content"/>
        </w:behaviors>
        <w:guid w:val="{F69B2025-0A8B-4075-916A-55BFE8B7F7DE}"/>
      </w:docPartPr>
      <w:docPartBody>
        <w:p w:rsidR="00C105FB" w:rsidRDefault="00E16C78" w:rsidP="00E16C78">
          <w:pPr>
            <w:pStyle w:val="32DAC0C8EF4D4E34A5847C03A1920038"/>
          </w:pPr>
          <w:r w:rsidRPr="00FB1144">
            <w:rPr>
              <w:rStyle w:val="PlaceholderText"/>
            </w:rPr>
            <w:t>Click here to enter text.</w:t>
          </w:r>
        </w:p>
      </w:docPartBody>
    </w:docPart>
    <w:docPart>
      <w:docPartPr>
        <w:name w:val="768D7D5458CC46189F5A58C0202B8691"/>
        <w:category>
          <w:name w:val="General"/>
          <w:gallery w:val="placeholder"/>
        </w:category>
        <w:types>
          <w:type w:val="bbPlcHdr"/>
        </w:types>
        <w:behaviors>
          <w:behavior w:val="content"/>
        </w:behaviors>
        <w:guid w:val="{F93F2EA1-A96E-4E5F-BBE3-C49591B14F33}"/>
      </w:docPartPr>
      <w:docPartBody>
        <w:p w:rsidR="00C105FB" w:rsidRDefault="00E16C78" w:rsidP="00E16C78">
          <w:pPr>
            <w:pStyle w:val="768D7D5458CC46189F5A58C0202B8691"/>
          </w:pPr>
          <w:r w:rsidRPr="00FB1144">
            <w:rPr>
              <w:rStyle w:val="PlaceholderText"/>
            </w:rPr>
            <w:t>Click here to enter text.</w:t>
          </w:r>
        </w:p>
      </w:docPartBody>
    </w:docPart>
    <w:docPart>
      <w:docPartPr>
        <w:name w:val="38EBC60900774AA08E30BEFD7E40289B"/>
        <w:category>
          <w:name w:val="General"/>
          <w:gallery w:val="placeholder"/>
        </w:category>
        <w:types>
          <w:type w:val="bbPlcHdr"/>
        </w:types>
        <w:behaviors>
          <w:behavior w:val="content"/>
        </w:behaviors>
        <w:guid w:val="{906001C1-EBD4-4BEB-B1ED-E84D78A75672}"/>
      </w:docPartPr>
      <w:docPartBody>
        <w:p w:rsidR="00C105FB" w:rsidRDefault="00E16C78" w:rsidP="00E16C78">
          <w:pPr>
            <w:pStyle w:val="38EBC60900774AA08E30BEFD7E40289B"/>
          </w:pPr>
          <w:r w:rsidRPr="00FB1144">
            <w:rPr>
              <w:rStyle w:val="PlaceholderText"/>
            </w:rPr>
            <w:t>Click here to enter text.</w:t>
          </w:r>
        </w:p>
      </w:docPartBody>
    </w:docPart>
    <w:docPart>
      <w:docPartPr>
        <w:name w:val="6468D0D8FA114F7CB5B98627086F5373"/>
        <w:category>
          <w:name w:val="General"/>
          <w:gallery w:val="placeholder"/>
        </w:category>
        <w:types>
          <w:type w:val="bbPlcHdr"/>
        </w:types>
        <w:behaviors>
          <w:behavior w:val="content"/>
        </w:behaviors>
        <w:guid w:val="{ABE3FE20-4363-4D78-B587-B89BA5F3A2D2}"/>
      </w:docPartPr>
      <w:docPartBody>
        <w:p w:rsidR="00C105FB" w:rsidRDefault="00E16C78" w:rsidP="00E16C78">
          <w:pPr>
            <w:pStyle w:val="6468D0D8FA114F7CB5B98627086F5373"/>
          </w:pPr>
          <w:r w:rsidRPr="00FB1144">
            <w:rPr>
              <w:rStyle w:val="PlaceholderText"/>
            </w:rPr>
            <w:t>Click here to enter text.</w:t>
          </w:r>
        </w:p>
      </w:docPartBody>
    </w:docPart>
    <w:docPart>
      <w:docPartPr>
        <w:name w:val="3FF7DB94E9F549398589130B635922D2"/>
        <w:category>
          <w:name w:val="General"/>
          <w:gallery w:val="placeholder"/>
        </w:category>
        <w:types>
          <w:type w:val="bbPlcHdr"/>
        </w:types>
        <w:behaviors>
          <w:behavior w:val="content"/>
        </w:behaviors>
        <w:guid w:val="{946AD592-9D06-4E28-86F1-479934FD208C}"/>
      </w:docPartPr>
      <w:docPartBody>
        <w:p w:rsidR="00C105FB" w:rsidRDefault="00E16C78" w:rsidP="00E16C78">
          <w:pPr>
            <w:pStyle w:val="3FF7DB94E9F549398589130B635922D2"/>
          </w:pPr>
          <w:r w:rsidRPr="00FB1144">
            <w:rPr>
              <w:rStyle w:val="PlaceholderText"/>
            </w:rPr>
            <w:t>Click here to enter text.</w:t>
          </w:r>
        </w:p>
      </w:docPartBody>
    </w:docPart>
    <w:docPart>
      <w:docPartPr>
        <w:name w:val="4481F3F77391463882C0751163118CA0"/>
        <w:category>
          <w:name w:val="General"/>
          <w:gallery w:val="placeholder"/>
        </w:category>
        <w:types>
          <w:type w:val="bbPlcHdr"/>
        </w:types>
        <w:behaviors>
          <w:behavior w:val="content"/>
        </w:behaviors>
        <w:guid w:val="{773AD96F-1D0E-41E8-BE80-0C7C43484129}"/>
      </w:docPartPr>
      <w:docPartBody>
        <w:p w:rsidR="00C105FB" w:rsidRDefault="00E16C78" w:rsidP="00E16C78">
          <w:pPr>
            <w:pStyle w:val="4481F3F77391463882C0751163118CA0"/>
          </w:pPr>
          <w:r w:rsidRPr="00FB1144">
            <w:rPr>
              <w:rStyle w:val="PlaceholderText"/>
            </w:rPr>
            <w:t>Click here to enter text.</w:t>
          </w:r>
        </w:p>
      </w:docPartBody>
    </w:docPart>
    <w:docPart>
      <w:docPartPr>
        <w:name w:val="981BAD07A26944E1AB9B78C858201A3A"/>
        <w:category>
          <w:name w:val="General"/>
          <w:gallery w:val="placeholder"/>
        </w:category>
        <w:types>
          <w:type w:val="bbPlcHdr"/>
        </w:types>
        <w:behaviors>
          <w:behavior w:val="content"/>
        </w:behaviors>
        <w:guid w:val="{9C5D6710-9B25-4394-9B3D-C0D3F723A116}"/>
      </w:docPartPr>
      <w:docPartBody>
        <w:p w:rsidR="00C105FB" w:rsidRDefault="00E16C78" w:rsidP="00E16C78">
          <w:pPr>
            <w:pStyle w:val="981BAD07A26944E1AB9B78C858201A3A"/>
          </w:pPr>
          <w:r w:rsidRPr="00FB1144">
            <w:rPr>
              <w:rStyle w:val="PlaceholderText"/>
            </w:rPr>
            <w:t>Click here to enter text.</w:t>
          </w:r>
        </w:p>
      </w:docPartBody>
    </w:docPart>
    <w:docPart>
      <w:docPartPr>
        <w:name w:val="CE7485AF319F4B71AFBA7C012F39EC80"/>
        <w:category>
          <w:name w:val="General"/>
          <w:gallery w:val="placeholder"/>
        </w:category>
        <w:types>
          <w:type w:val="bbPlcHdr"/>
        </w:types>
        <w:behaviors>
          <w:behavior w:val="content"/>
        </w:behaviors>
        <w:guid w:val="{FF7F705B-B204-4648-BA2A-6F2422965833}"/>
      </w:docPartPr>
      <w:docPartBody>
        <w:p w:rsidR="00C105FB" w:rsidRDefault="00E16C78" w:rsidP="00E16C78">
          <w:pPr>
            <w:pStyle w:val="CE7485AF319F4B71AFBA7C012F39EC80"/>
          </w:pPr>
          <w:r w:rsidRPr="00FB1144">
            <w:rPr>
              <w:rStyle w:val="PlaceholderText"/>
            </w:rPr>
            <w:t>Click here to enter text.</w:t>
          </w:r>
        </w:p>
      </w:docPartBody>
    </w:docPart>
    <w:docPart>
      <w:docPartPr>
        <w:name w:val="4D4DBFB29AF34EABAEF8BC914D28D591"/>
        <w:category>
          <w:name w:val="General"/>
          <w:gallery w:val="placeholder"/>
        </w:category>
        <w:types>
          <w:type w:val="bbPlcHdr"/>
        </w:types>
        <w:behaviors>
          <w:behavior w:val="content"/>
        </w:behaviors>
        <w:guid w:val="{B6DD6F6C-A0F3-45F0-B338-94264DD83A0F}"/>
      </w:docPartPr>
      <w:docPartBody>
        <w:p w:rsidR="00C105FB" w:rsidRDefault="00E16C78" w:rsidP="00E16C78">
          <w:pPr>
            <w:pStyle w:val="4D4DBFB29AF34EABAEF8BC914D28D591"/>
          </w:pPr>
          <w:r w:rsidRPr="00FB1144">
            <w:rPr>
              <w:rStyle w:val="PlaceholderText"/>
            </w:rPr>
            <w:t>Click here to enter text.</w:t>
          </w:r>
        </w:p>
      </w:docPartBody>
    </w:docPart>
    <w:docPart>
      <w:docPartPr>
        <w:name w:val="D4E781873218421880B4C18D168E6D7D"/>
        <w:category>
          <w:name w:val="General"/>
          <w:gallery w:val="placeholder"/>
        </w:category>
        <w:types>
          <w:type w:val="bbPlcHdr"/>
        </w:types>
        <w:behaviors>
          <w:behavior w:val="content"/>
        </w:behaviors>
        <w:guid w:val="{43E22180-615D-4F91-8F8F-633F7FC5A4E1}"/>
      </w:docPartPr>
      <w:docPartBody>
        <w:p w:rsidR="00C105FB" w:rsidRDefault="00E16C78" w:rsidP="00E16C78">
          <w:pPr>
            <w:pStyle w:val="D4E781873218421880B4C18D168E6D7D"/>
          </w:pPr>
          <w:r w:rsidRPr="00FB1144">
            <w:rPr>
              <w:rStyle w:val="PlaceholderText"/>
            </w:rPr>
            <w:t>Click here to enter text.</w:t>
          </w:r>
        </w:p>
      </w:docPartBody>
    </w:docPart>
    <w:docPart>
      <w:docPartPr>
        <w:name w:val="FD96D8F8D91B4139A3DB2B127CCCF03C"/>
        <w:category>
          <w:name w:val="General"/>
          <w:gallery w:val="placeholder"/>
        </w:category>
        <w:types>
          <w:type w:val="bbPlcHdr"/>
        </w:types>
        <w:behaviors>
          <w:behavior w:val="content"/>
        </w:behaviors>
        <w:guid w:val="{A6F625A8-3B51-4CBF-BEFC-825EC0450F3F}"/>
      </w:docPartPr>
      <w:docPartBody>
        <w:p w:rsidR="00C105FB" w:rsidRDefault="00E16C78" w:rsidP="00E16C78">
          <w:pPr>
            <w:pStyle w:val="FD96D8F8D91B4139A3DB2B127CCCF03C"/>
          </w:pPr>
          <w:r w:rsidRPr="00FB1144">
            <w:rPr>
              <w:rStyle w:val="PlaceholderText"/>
            </w:rPr>
            <w:t>Click here to enter text.</w:t>
          </w:r>
        </w:p>
      </w:docPartBody>
    </w:docPart>
    <w:docPart>
      <w:docPartPr>
        <w:name w:val="6007FC7E6E2745508D09B6ED6C8DE1B7"/>
        <w:category>
          <w:name w:val="General"/>
          <w:gallery w:val="placeholder"/>
        </w:category>
        <w:types>
          <w:type w:val="bbPlcHdr"/>
        </w:types>
        <w:behaviors>
          <w:behavior w:val="content"/>
        </w:behaviors>
        <w:guid w:val="{A2B673D5-9BC4-44DD-B012-43B7ABCB4FD3}"/>
      </w:docPartPr>
      <w:docPartBody>
        <w:p w:rsidR="00C105FB" w:rsidRDefault="00E16C78" w:rsidP="00E16C78">
          <w:pPr>
            <w:pStyle w:val="6007FC7E6E2745508D09B6ED6C8DE1B7"/>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panose1 w:val="00000000000000000000"/>
    <w:charset w:val="80"/>
    <w:family w:val="roman"/>
    <w:notTrueType/>
    <w:pitch w:val="default"/>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C78"/>
    <w:rsid w:val="00072056"/>
    <w:rsid w:val="0008595B"/>
    <w:rsid w:val="00143852"/>
    <w:rsid w:val="001E5575"/>
    <w:rsid w:val="00262B17"/>
    <w:rsid w:val="002F3E4B"/>
    <w:rsid w:val="00355968"/>
    <w:rsid w:val="003B3132"/>
    <w:rsid w:val="003B71EC"/>
    <w:rsid w:val="003F3C07"/>
    <w:rsid w:val="00451540"/>
    <w:rsid w:val="00494859"/>
    <w:rsid w:val="004D67DA"/>
    <w:rsid w:val="0057342A"/>
    <w:rsid w:val="00587BFA"/>
    <w:rsid w:val="005A274F"/>
    <w:rsid w:val="005B5BCD"/>
    <w:rsid w:val="005C3EDD"/>
    <w:rsid w:val="00615607"/>
    <w:rsid w:val="006525BF"/>
    <w:rsid w:val="00694E40"/>
    <w:rsid w:val="0074265C"/>
    <w:rsid w:val="00765D38"/>
    <w:rsid w:val="008408B8"/>
    <w:rsid w:val="00950727"/>
    <w:rsid w:val="00982A8F"/>
    <w:rsid w:val="009C613C"/>
    <w:rsid w:val="009F7BB8"/>
    <w:rsid w:val="00A87477"/>
    <w:rsid w:val="00AD7656"/>
    <w:rsid w:val="00BA0AFB"/>
    <w:rsid w:val="00C105FB"/>
    <w:rsid w:val="00C51A3C"/>
    <w:rsid w:val="00C91BBC"/>
    <w:rsid w:val="00E05F13"/>
    <w:rsid w:val="00E16C7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C78"/>
    <w:rPr>
      <w:color w:val="808080"/>
    </w:rPr>
  </w:style>
  <w:style w:type="paragraph" w:customStyle="1" w:styleId="3B8FE4C13CD1457CAE85E5DF2A96E960">
    <w:name w:val="3B8FE4C13CD1457CAE85E5DF2A96E960"/>
    <w:rsid w:val="00E16C78"/>
  </w:style>
  <w:style w:type="paragraph" w:customStyle="1" w:styleId="4F73EF088EEC47E0AB770B2CB16689BF">
    <w:name w:val="4F73EF088EEC47E0AB770B2CB16689BF"/>
    <w:rsid w:val="00E16C78"/>
  </w:style>
  <w:style w:type="paragraph" w:customStyle="1" w:styleId="32DAC0C8EF4D4E34A5847C03A1920038">
    <w:name w:val="32DAC0C8EF4D4E34A5847C03A1920038"/>
    <w:rsid w:val="00E16C78"/>
  </w:style>
  <w:style w:type="paragraph" w:customStyle="1" w:styleId="768D7D5458CC46189F5A58C0202B8691">
    <w:name w:val="768D7D5458CC46189F5A58C0202B8691"/>
    <w:rsid w:val="00E16C78"/>
  </w:style>
  <w:style w:type="paragraph" w:customStyle="1" w:styleId="38EBC60900774AA08E30BEFD7E40289B">
    <w:name w:val="38EBC60900774AA08E30BEFD7E40289B"/>
    <w:rsid w:val="00E16C78"/>
  </w:style>
  <w:style w:type="paragraph" w:customStyle="1" w:styleId="FBDF7967F3974BE7AA6B47EEA5198063">
    <w:name w:val="FBDF7967F3974BE7AA6B47EEA5198063"/>
    <w:rsid w:val="00E16C78"/>
  </w:style>
  <w:style w:type="paragraph" w:customStyle="1" w:styleId="6468D0D8FA114F7CB5B98627086F5373">
    <w:name w:val="6468D0D8FA114F7CB5B98627086F5373"/>
    <w:rsid w:val="00E16C78"/>
  </w:style>
  <w:style w:type="paragraph" w:customStyle="1" w:styleId="3FF7DB94E9F549398589130B635922D2">
    <w:name w:val="3FF7DB94E9F549398589130B635922D2"/>
    <w:rsid w:val="00E16C78"/>
  </w:style>
  <w:style w:type="paragraph" w:customStyle="1" w:styleId="4481F3F77391463882C0751163118CA0">
    <w:name w:val="4481F3F77391463882C0751163118CA0"/>
    <w:rsid w:val="00E16C78"/>
  </w:style>
  <w:style w:type="paragraph" w:customStyle="1" w:styleId="981BAD07A26944E1AB9B78C858201A3A">
    <w:name w:val="981BAD07A26944E1AB9B78C858201A3A"/>
    <w:rsid w:val="00E16C78"/>
  </w:style>
  <w:style w:type="paragraph" w:customStyle="1" w:styleId="CE7485AF319F4B71AFBA7C012F39EC80">
    <w:name w:val="CE7485AF319F4B71AFBA7C012F39EC80"/>
    <w:rsid w:val="00E16C78"/>
  </w:style>
  <w:style w:type="paragraph" w:customStyle="1" w:styleId="4D4DBFB29AF34EABAEF8BC914D28D591">
    <w:name w:val="4D4DBFB29AF34EABAEF8BC914D28D591"/>
    <w:rsid w:val="00E16C78"/>
  </w:style>
  <w:style w:type="paragraph" w:customStyle="1" w:styleId="D4E781873218421880B4C18D168E6D7D">
    <w:name w:val="D4E781873218421880B4C18D168E6D7D"/>
    <w:rsid w:val="00E16C78"/>
  </w:style>
  <w:style w:type="paragraph" w:customStyle="1" w:styleId="FD96D8F8D91B4139A3DB2B127CCCF03C">
    <w:name w:val="FD96D8F8D91B4139A3DB2B127CCCF03C"/>
    <w:rsid w:val="00E16C78"/>
  </w:style>
  <w:style w:type="paragraph" w:customStyle="1" w:styleId="6007FC7E6E2745508D09B6ED6C8DE1B7">
    <w:name w:val="6007FC7E6E2745508D09B6ED6C8DE1B7"/>
    <w:rsid w:val="00E16C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10" ma:contentTypeDescription="Create a new document." ma:contentTypeScope="" ma:versionID="eb2ffc3a8bdb5aad5fb984a7a9da46e1">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89dfd6bde14562a2be41a13e30907587"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44764-F65A-4FB8-A67C-96EC3A5EEA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F7D390-2104-4888-9353-4E8EC4DDD674}">
  <ds:schemaRefs>
    <ds:schemaRef ds:uri="http://schemas.openxmlformats.org/officeDocument/2006/bibliography"/>
  </ds:schemaRefs>
</ds:datastoreItem>
</file>

<file path=customXml/itemProps3.xml><?xml version="1.0" encoding="utf-8"?>
<ds:datastoreItem xmlns:ds="http://schemas.openxmlformats.org/officeDocument/2006/customXml" ds:itemID="{90085C99-EBA6-4234-B389-E3F0E4FC6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DC676-C65F-413C-B449-CD1FD3486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2252</Words>
  <Characters>12838</Characters>
  <Application>Microsoft Office Word</Application>
  <DocSecurity>0</DocSecurity>
  <Lines>106</Lines>
  <Paragraphs>30</Paragraphs>
  <ScaleCrop>false</ScaleCrop>
  <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Tahmina Akther</dc:creator>
  <cp:keywords/>
  <dc:description/>
  <cp:lastModifiedBy>Jonathan Bryant</cp:lastModifiedBy>
  <cp:revision>77</cp:revision>
  <dcterms:created xsi:type="dcterms:W3CDTF">2023-01-06T23:02:00Z</dcterms:created>
  <dcterms:modified xsi:type="dcterms:W3CDTF">2023-01-13T09:53:00Z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